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E5" w:rsidRDefault="002A49E5" w:rsidP="00634364">
      <w:pPr>
        <w:pBdr>
          <w:bottom w:val="single" w:sz="4" w:space="1" w:color="auto"/>
        </w:pBdr>
        <w:rPr>
          <w:sz w:val="36"/>
          <w:lang w:val="en-US"/>
        </w:rPr>
      </w:pPr>
    </w:p>
    <w:p w:rsidR="00634364" w:rsidRPr="000811DE" w:rsidRDefault="00634364" w:rsidP="00634364">
      <w:pPr>
        <w:pBdr>
          <w:bottom w:val="single" w:sz="4" w:space="1" w:color="auto"/>
        </w:pBdr>
        <w:rPr>
          <w:sz w:val="18"/>
          <w:lang w:val="en-US"/>
        </w:rPr>
      </w:pPr>
      <w:r w:rsidRPr="000811DE">
        <w:rPr>
          <w:sz w:val="36"/>
          <w:lang w:val="en-US"/>
        </w:rPr>
        <w:t xml:space="preserve">CLLD-LEADER, </w:t>
      </w:r>
      <w:r w:rsidR="000811DE" w:rsidRPr="000811DE">
        <w:rPr>
          <w:sz w:val="36"/>
          <w:lang w:val="en-US"/>
        </w:rPr>
        <w:t xml:space="preserve">LOCAL AND </w:t>
      </w:r>
      <w:r w:rsidR="000811DE">
        <w:rPr>
          <w:sz w:val="36"/>
          <w:lang w:val="en-US"/>
        </w:rPr>
        <w:t>TRANSNATIONAL COOPERATION</w:t>
      </w:r>
    </w:p>
    <w:p w:rsidR="00634364" w:rsidRPr="006568E5" w:rsidRDefault="000811DE" w:rsidP="00634364">
      <w:pPr>
        <w:rPr>
          <w:b/>
          <w:sz w:val="24"/>
        </w:rPr>
      </w:pPr>
      <w:r>
        <w:rPr>
          <w:b/>
          <w:sz w:val="24"/>
        </w:rPr>
        <w:t>REGIONAL DEVELOPMENT COMPANY OF PARNONAS</w:t>
      </w:r>
    </w:p>
    <w:p w:rsidR="00634364" w:rsidRPr="002A4185" w:rsidRDefault="00634364" w:rsidP="00634364"/>
    <w:p w:rsidR="00634364" w:rsidRDefault="00634364" w:rsidP="00634364"/>
    <w:p w:rsidR="00634364" w:rsidRDefault="00634364" w:rsidP="00634364"/>
    <w:p w:rsidR="00634364" w:rsidRPr="0023615D" w:rsidRDefault="00634364" w:rsidP="00634364"/>
    <w:p w:rsidR="00634364" w:rsidRPr="002A4185" w:rsidRDefault="00634364" w:rsidP="00634364"/>
    <w:p w:rsidR="00634364" w:rsidRPr="002A4185" w:rsidRDefault="00634364" w:rsidP="00634364"/>
    <w:p w:rsidR="00634364" w:rsidRPr="0023615D" w:rsidRDefault="000811DE" w:rsidP="00634364">
      <w:pPr>
        <w:jc w:val="center"/>
        <w:rPr>
          <w:lang w:val="en-US"/>
        </w:rPr>
      </w:pPr>
      <w:r w:rsidRPr="000811DE">
        <w:rPr>
          <w:noProof/>
          <w:lang w:val="en-US"/>
        </w:rPr>
        <w:drawing>
          <wp:inline distT="0" distB="0" distL="0" distR="0">
            <wp:extent cx="5543550" cy="2771775"/>
            <wp:effectExtent l="0" t="0" r="0" b="0"/>
            <wp:docPr id="3" name="Εικόνα 3" descr="C:\Users\Vero\AppData\Local\Microsoft\Windows\INetCache\Content.Outlook\DVM0JD7N\The Malvasia myth 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o\AppData\Local\Microsoft\Windows\INetCache\Content.Outlook\DVM0JD7N\The Malvasia myth E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2771775"/>
                    </a:xfrm>
                    <a:prstGeom prst="rect">
                      <a:avLst/>
                    </a:prstGeom>
                    <a:noFill/>
                    <a:ln>
                      <a:noFill/>
                    </a:ln>
                  </pic:spPr>
                </pic:pic>
              </a:graphicData>
            </a:graphic>
          </wp:inline>
        </w:drawing>
      </w:r>
    </w:p>
    <w:p w:rsidR="00634364" w:rsidRDefault="00634364" w:rsidP="00634364">
      <w:pPr>
        <w:rPr>
          <w:b/>
        </w:rPr>
      </w:pPr>
    </w:p>
    <w:p w:rsidR="00634364" w:rsidRDefault="00634364" w:rsidP="00634364">
      <w:pPr>
        <w:rPr>
          <w:b/>
        </w:rPr>
      </w:pPr>
    </w:p>
    <w:p w:rsidR="00634364" w:rsidRDefault="00634364" w:rsidP="00634364">
      <w:pPr>
        <w:rPr>
          <w:b/>
        </w:rPr>
      </w:pPr>
    </w:p>
    <w:p w:rsidR="00634364" w:rsidRDefault="00634364" w:rsidP="00634364">
      <w:pPr>
        <w:rPr>
          <w:b/>
        </w:rPr>
      </w:pPr>
    </w:p>
    <w:p w:rsidR="00634364" w:rsidRDefault="00634364" w:rsidP="00634364">
      <w:pPr>
        <w:rPr>
          <w:b/>
        </w:rPr>
      </w:pPr>
    </w:p>
    <w:p w:rsidR="00634364" w:rsidRPr="0023615D" w:rsidRDefault="00634364" w:rsidP="00634364">
      <w:pPr>
        <w:rPr>
          <w:b/>
        </w:rPr>
      </w:pPr>
    </w:p>
    <w:p w:rsidR="00634364" w:rsidRPr="000811DE" w:rsidRDefault="000811DE" w:rsidP="00634364">
      <w:pPr>
        <w:rPr>
          <w:sz w:val="48"/>
          <w:lang w:val="en-US"/>
        </w:rPr>
      </w:pPr>
      <w:r w:rsidRPr="000811DE">
        <w:rPr>
          <w:sz w:val="48"/>
          <w:lang w:val="en-US"/>
        </w:rPr>
        <w:t>TRANSNATIONAL COOPERATION PROPOSAL</w:t>
      </w:r>
      <w:r w:rsidR="00634364" w:rsidRPr="000811DE">
        <w:rPr>
          <w:sz w:val="48"/>
          <w:lang w:val="en-US"/>
        </w:rPr>
        <w:t xml:space="preserve"> </w:t>
      </w:r>
    </w:p>
    <w:p w:rsidR="00634364" w:rsidRPr="000811DE" w:rsidRDefault="00634364" w:rsidP="00634364">
      <w:pPr>
        <w:rPr>
          <w:b/>
          <w:sz w:val="48"/>
          <w:lang w:val="en-US"/>
        </w:rPr>
      </w:pPr>
      <w:r w:rsidRPr="000811DE">
        <w:rPr>
          <w:b/>
          <w:sz w:val="48"/>
          <w:lang w:val="en-US"/>
        </w:rPr>
        <w:t>«</w:t>
      </w:r>
      <w:r w:rsidR="000811DE" w:rsidRPr="000811DE">
        <w:rPr>
          <w:b/>
          <w:sz w:val="48"/>
          <w:lang w:val="en-US"/>
        </w:rPr>
        <w:t>MALVASIA MYTH</w:t>
      </w:r>
      <w:r w:rsidRPr="000811DE">
        <w:rPr>
          <w:b/>
          <w:sz w:val="48"/>
          <w:lang w:val="en-US"/>
        </w:rPr>
        <w:t>»</w:t>
      </w: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p w:rsidR="00634364" w:rsidRPr="000811DE" w:rsidRDefault="00634364" w:rsidP="00634364">
      <w:pPr>
        <w:rPr>
          <w:b/>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035"/>
      </w:tblGrid>
      <w:tr w:rsidR="00634364" w:rsidTr="0077401F">
        <w:tc>
          <w:tcPr>
            <w:tcW w:w="3369" w:type="dxa"/>
          </w:tcPr>
          <w:p w:rsidR="00634364" w:rsidRDefault="00634364" w:rsidP="0077401F">
            <w:pPr>
              <w:jc w:val="right"/>
              <w:rPr>
                <w:b/>
                <w:color w:val="808080"/>
                <w:sz w:val="28"/>
                <w:szCs w:val="28"/>
                <w:lang w:val="en-US"/>
              </w:rPr>
            </w:pPr>
            <w:r w:rsidRPr="000811DE">
              <w:rPr>
                <w:lang w:val="en-US"/>
              </w:rPr>
              <w:tab/>
            </w:r>
            <w:r>
              <w:rPr>
                <w:b/>
                <w:color w:val="808080"/>
                <w:sz w:val="28"/>
                <w:szCs w:val="28"/>
                <w:lang w:val="en-US"/>
              </w:rPr>
              <w:t>Proposal for</w:t>
            </w:r>
          </w:p>
          <w:p w:rsidR="00634364" w:rsidRPr="00C87A19" w:rsidRDefault="00634364" w:rsidP="0077401F">
            <w:pPr>
              <w:jc w:val="right"/>
              <w:rPr>
                <w:lang w:val="en-US"/>
              </w:rPr>
            </w:pPr>
            <w:r w:rsidRPr="00A6522F">
              <w:rPr>
                <w:b/>
                <w:color w:val="808080"/>
                <w:sz w:val="28"/>
                <w:szCs w:val="28"/>
                <w:lang w:val="en-US"/>
              </w:rPr>
              <w:t>CLLD</w:t>
            </w:r>
            <w:r w:rsidRPr="00C87A19">
              <w:rPr>
                <w:b/>
                <w:color w:val="808080"/>
                <w:sz w:val="28"/>
                <w:szCs w:val="28"/>
                <w:lang w:val="en-US"/>
              </w:rPr>
              <w:t xml:space="preserve"> Transnational cooperation project</w:t>
            </w:r>
          </w:p>
        </w:tc>
        <w:tc>
          <w:tcPr>
            <w:tcW w:w="5035" w:type="dxa"/>
          </w:tcPr>
          <w:p w:rsidR="00634364" w:rsidRPr="00A6522F" w:rsidRDefault="00634364" w:rsidP="0077401F">
            <w:pPr>
              <w:rPr>
                <w:lang w:val="en-US"/>
              </w:rPr>
            </w:pPr>
            <w:r>
              <w:rPr>
                <w:b/>
                <w:noProof/>
                <w:sz w:val="28"/>
                <w:szCs w:val="28"/>
                <w:lang w:val="en-US"/>
              </w:rPr>
              <w:drawing>
                <wp:inline distT="0" distB="0" distL="0" distR="0">
                  <wp:extent cx="1495425" cy="689507"/>
                  <wp:effectExtent l="19050" t="0" r="9525" b="0"/>
                  <wp:docPr id="5" name="Picture 5" descr="C:\Users\user\AppData\Local\Microsoft\Windows\INetCache\Content.Word\CLL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CLLD Logo.png"/>
                          <pic:cNvPicPr>
                            <a:picLocks noChangeAspect="1" noChangeArrowheads="1"/>
                          </pic:cNvPicPr>
                        </pic:nvPicPr>
                        <pic:blipFill>
                          <a:blip r:embed="rId9" cstate="print"/>
                          <a:srcRect b="24345"/>
                          <a:stretch>
                            <a:fillRect/>
                          </a:stretch>
                        </pic:blipFill>
                        <pic:spPr bwMode="auto">
                          <a:xfrm>
                            <a:off x="0" y="0"/>
                            <a:ext cx="1495425" cy="689507"/>
                          </a:xfrm>
                          <a:prstGeom prst="rect">
                            <a:avLst/>
                          </a:prstGeom>
                          <a:noFill/>
                          <a:ln w="9525">
                            <a:noFill/>
                            <a:miter lim="800000"/>
                            <a:headEnd/>
                            <a:tailEnd/>
                          </a:ln>
                        </pic:spPr>
                      </pic:pic>
                    </a:graphicData>
                  </a:graphic>
                </wp:inline>
              </w:drawing>
            </w:r>
            <w:r>
              <w:rPr>
                <w:b/>
                <w:sz w:val="28"/>
                <w:szCs w:val="28"/>
                <w:lang w:val="en-US"/>
              </w:rPr>
              <w:t xml:space="preserve"> </w:t>
            </w:r>
            <w:r>
              <w:rPr>
                <w:b/>
                <w:noProof/>
                <w:sz w:val="28"/>
                <w:szCs w:val="28"/>
                <w:lang w:val="en-US"/>
              </w:rPr>
              <w:drawing>
                <wp:inline distT="0" distB="0" distL="0" distR="0">
                  <wp:extent cx="923925" cy="697473"/>
                  <wp:effectExtent l="19050" t="0" r="9525" b="0"/>
                  <wp:docPr id="38" name="Picture 38" descr="C:\Users\user\AppData\Local\Microsoft\Windows\INetCache\Content.Word\LOGO-Πάρνωνας-α.ε.-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AppData\Local\Microsoft\Windows\INetCache\Content.Word\LOGO-Πάρνωνας-α.ε.-V2.jpg"/>
                          <pic:cNvPicPr>
                            <a:picLocks noChangeAspect="1" noChangeArrowheads="1"/>
                          </pic:cNvPicPr>
                        </pic:nvPicPr>
                        <pic:blipFill>
                          <a:blip r:embed="rId10" cstate="print"/>
                          <a:srcRect/>
                          <a:stretch>
                            <a:fillRect/>
                          </a:stretch>
                        </pic:blipFill>
                        <pic:spPr bwMode="auto">
                          <a:xfrm>
                            <a:off x="0" y="0"/>
                            <a:ext cx="923925" cy="697473"/>
                          </a:xfrm>
                          <a:prstGeom prst="rect">
                            <a:avLst/>
                          </a:prstGeom>
                          <a:noFill/>
                          <a:ln w="9525">
                            <a:noFill/>
                            <a:miter lim="800000"/>
                            <a:headEnd/>
                            <a:tailEnd/>
                          </a:ln>
                        </pic:spPr>
                      </pic:pic>
                    </a:graphicData>
                  </a:graphic>
                </wp:inline>
              </w:drawing>
            </w:r>
          </w:p>
        </w:tc>
      </w:tr>
    </w:tbl>
    <w:p w:rsidR="00634364" w:rsidRDefault="00634364" w:rsidP="00634364"/>
    <w:p w:rsidR="00634364" w:rsidRDefault="00634364" w:rsidP="00634364">
      <w:r>
        <w:br w:type="page"/>
      </w:r>
    </w:p>
    <w:p w:rsidR="002962B6" w:rsidRDefault="000811DE" w:rsidP="002962B6">
      <w:pPr>
        <w:rPr>
          <w:b/>
        </w:rPr>
      </w:pPr>
      <w:r>
        <w:rPr>
          <w:b/>
        </w:rPr>
        <w:lastRenderedPageBreak/>
        <w:t>Content</w:t>
      </w:r>
    </w:p>
    <w:p w:rsidR="00634364" w:rsidRPr="000811DE" w:rsidRDefault="00571AB1">
      <w:pPr>
        <w:pStyle w:val="10"/>
        <w:tabs>
          <w:tab w:val="right" w:leader="underscore" w:pos="8720"/>
        </w:tabs>
        <w:rPr>
          <w:rStyle w:val="-"/>
        </w:rPr>
      </w:pPr>
      <w:r>
        <w:rPr>
          <w:b w:val="0"/>
        </w:rPr>
        <w:fldChar w:fldCharType="begin"/>
      </w:r>
      <w:r w:rsidR="00C83D38">
        <w:instrText xml:space="preserve"> TOC \o "1-3" \h \z \u </w:instrText>
      </w:r>
      <w:r>
        <w:rPr>
          <w:b w:val="0"/>
        </w:rPr>
        <w:fldChar w:fldCharType="separate"/>
      </w:r>
      <w:hyperlink w:anchor="_Toc459191227" w:history="1">
        <w:r w:rsidR="000811DE" w:rsidRPr="000811DE">
          <w:rPr>
            <w:rStyle w:val="-"/>
            <w:b w:val="0"/>
            <w:noProof/>
          </w:rPr>
          <w:t>Action plan</w:t>
        </w:r>
        <w:r w:rsidR="00634364" w:rsidRPr="000811DE">
          <w:rPr>
            <w:rStyle w:val="-"/>
            <w:b w:val="0"/>
            <w:noProof/>
          </w:rPr>
          <w:t xml:space="preserve"> «The Malvasia myth»</w:t>
        </w:r>
        <w:r w:rsidR="00634364" w:rsidRPr="000811DE">
          <w:rPr>
            <w:rStyle w:val="-"/>
            <w:b w:val="0"/>
            <w:webHidden/>
          </w:rPr>
          <w:tab/>
        </w:r>
        <w:r w:rsidR="00634364" w:rsidRPr="000811DE">
          <w:rPr>
            <w:rStyle w:val="-"/>
            <w:b w:val="0"/>
            <w:webHidden/>
          </w:rPr>
          <w:fldChar w:fldCharType="begin"/>
        </w:r>
        <w:r w:rsidR="00634364" w:rsidRPr="000811DE">
          <w:rPr>
            <w:rStyle w:val="-"/>
            <w:b w:val="0"/>
            <w:webHidden/>
          </w:rPr>
          <w:instrText xml:space="preserve"> PAGEREF _Toc459191227 \h </w:instrText>
        </w:r>
        <w:r w:rsidR="00634364" w:rsidRPr="000811DE">
          <w:rPr>
            <w:rStyle w:val="-"/>
            <w:b w:val="0"/>
            <w:webHidden/>
          </w:rPr>
        </w:r>
        <w:r w:rsidR="00634364" w:rsidRPr="000811DE">
          <w:rPr>
            <w:rStyle w:val="-"/>
            <w:b w:val="0"/>
            <w:webHidden/>
          </w:rPr>
          <w:fldChar w:fldCharType="separate"/>
        </w:r>
        <w:r w:rsidR="00634364" w:rsidRPr="000811DE">
          <w:rPr>
            <w:rStyle w:val="-"/>
            <w:b w:val="0"/>
            <w:webHidden/>
          </w:rPr>
          <w:t>2</w:t>
        </w:r>
        <w:r w:rsidR="00634364" w:rsidRPr="000811DE">
          <w:rPr>
            <w:rStyle w:val="-"/>
            <w:b w:val="0"/>
            <w:webHidden/>
          </w:rPr>
          <w:fldChar w:fldCharType="end"/>
        </w:r>
      </w:hyperlink>
    </w:p>
    <w:p w:rsidR="00634364" w:rsidRPr="000811DE" w:rsidRDefault="00CE35D1">
      <w:pPr>
        <w:pStyle w:val="20"/>
        <w:tabs>
          <w:tab w:val="right" w:leader="underscore" w:pos="8720"/>
        </w:tabs>
        <w:rPr>
          <w:rStyle w:val="-"/>
        </w:rPr>
      </w:pPr>
      <w:hyperlink w:anchor="_Toc459191228" w:history="1">
        <w:r w:rsidR="00634364" w:rsidRPr="009E259C">
          <w:rPr>
            <w:rStyle w:val="-"/>
            <w:noProof/>
          </w:rPr>
          <w:t xml:space="preserve">1. </w:t>
        </w:r>
        <w:r w:rsidR="000811DE" w:rsidRPr="000811DE">
          <w:rPr>
            <w:rStyle w:val="-"/>
            <w:noProof/>
          </w:rPr>
          <w:t>Purpose and objectives of cooperation</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_Toc459191228 \h </w:instrText>
        </w:r>
        <w:r w:rsidR="00634364" w:rsidRPr="000811DE">
          <w:rPr>
            <w:rStyle w:val="-"/>
            <w:webHidden/>
          </w:rPr>
        </w:r>
        <w:r w:rsidR="00634364" w:rsidRPr="000811DE">
          <w:rPr>
            <w:rStyle w:val="-"/>
            <w:webHidden/>
          </w:rPr>
          <w:fldChar w:fldCharType="separate"/>
        </w:r>
        <w:r w:rsidR="00634364" w:rsidRPr="000811DE">
          <w:rPr>
            <w:rStyle w:val="-"/>
            <w:webHidden/>
          </w:rPr>
          <w:t>2</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29" w:history="1">
        <w:r w:rsidR="00634364" w:rsidRPr="009E259C">
          <w:rPr>
            <w:rStyle w:val="-"/>
            <w:noProof/>
          </w:rPr>
          <w:t>2.</w:t>
        </w:r>
        <w:r w:rsidR="000811DE" w:rsidRPr="000811DE">
          <w:rPr>
            <w:rStyle w:val="-"/>
            <w:noProof/>
          </w:rPr>
          <w:t xml:space="preserve"> Search for potential partners</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_Toc459191229 \h </w:instrText>
        </w:r>
        <w:r w:rsidR="00634364" w:rsidRPr="000811DE">
          <w:rPr>
            <w:rStyle w:val="-"/>
            <w:webHidden/>
          </w:rPr>
        </w:r>
        <w:r w:rsidR="00634364" w:rsidRPr="000811DE">
          <w:rPr>
            <w:rStyle w:val="-"/>
            <w:webHidden/>
          </w:rPr>
          <w:fldChar w:fldCharType="separate"/>
        </w:r>
        <w:r w:rsidR="00634364" w:rsidRPr="000811DE">
          <w:rPr>
            <w:rStyle w:val="-"/>
            <w:webHidden/>
          </w:rPr>
          <w:t>2</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30" w:history="1">
        <w:r w:rsidR="00634364" w:rsidRPr="009E259C">
          <w:rPr>
            <w:rStyle w:val="-"/>
            <w:noProof/>
          </w:rPr>
          <w:t xml:space="preserve">3. </w:t>
        </w:r>
        <w:r w:rsidR="000811DE" w:rsidRPr="000811DE">
          <w:rPr>
            <w:rStyle w:val="-"/>
            <w:noProof/>
          </w:rPr>
          <w:t xml:space="preserve">Documentation </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_Toc459191230 \h </w:instrText>
        </w:r>
        <w:r w:rsidR="00634364" w:rsidRPr="000811DE">
          <w:rPr>
            <w:rStyle w:val="-"/>
            <w:webHidden/>
          </w:rPr>
        </w:r>
        <w:r w:rsidR="00634364" w:rsidRPr="000811DE">
          <w:rPr>
            <w:rStyle w:val="-"/>
            <w:webHidden/>
          </w:rPr>
          <w:fldChar w:fldCharType="separate"/>
        </w:r>
        <w:r w:rsidR="00634364" w:rsidRPr="000811DE">
          <w:rPr>
            <w:rStyle w:val="-"/>
            <w:webHidden/>
          </w:rPr>
          <w:t>2</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31" w:history="1">
        <w:r w:rsidR="00634364" w:rsidRPr="009E259C">
          <w:rPr>
            <w:rStyle w:val="-"/>
            <w:noProof/>
          </w:rPr>
          <w:t xml:space="preserve">4. </w:t>
        </w:r>
        <w:r w:rsidR="000811DE" w:rsidRPr="000811DE">
          <w:rPr>
            <w:rStyle w:val="-"/>
            <w:noProof/>
          </w:rPr>
          <w:t>Analysis of actions</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_Toc459191231 \h </w:instrText>
        </w:r>
        <w:r w:rsidR="00634364" w:rsidRPr="000811DE">
          <w:rPr>
            <w:rStyle w:val="-"/>
            <w:webHidden/>
          </w:rPr>
        </w:r>
        <w:r w:rsidR="00634364" w:rsidRPr="000811DE">
          <w:rPr>
            <w:rStyle w:val="-"/>
            <w:webHidden/>
          </w:rPr>
          <w:fldChar w:fldCharType="separate"/>
        </w:r>
        <w:r w:rsidR="00634364" w:rsidRPr="000811DE">
          <w:rPr>
            <w:rStyle w:val="-"/>
            <w:webHidden/>
          </w:rPr>
          <w:t>3</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32" w:history="1">
        <w:r w:rsidR="00634364" w:rsidRPr="009E259C">
          <w:rPr>
            <w:rStyle w:val="-"/>
            <w:noProof/>
          </w:rPr>
          <w:t xml:space="preserve">5. </w:t>
        </w:r>
        <w:r w:rsidR="000811DE">
          <w:rPr>
            <w:rStyle w:val="-"/>
            <w:noProof/>
          </w:rPr>
          <w:t xml:space="preserve">Resources </w:t>
        </w:r>
        <w:r w:rsidR="000811DE" w:rsidRPr="000811DE">
          <w:rPr>
            <w:rStyle w:val="-"/>
            <w:noProof/>
          </w:rPr>
          <w:t>allocated for the organization of cooperation</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_Toc459191232 \h </w:instrText>
        </w:r>
        <w:r w:rsidR="00634364" w:rsidRPr="000811DE">
          <w:rPr>
            <w:rStyle w:val="-"/>
            <w:webHidden/>
          </w:rPr>
        </w:r>
        <w:r w:rsidR="00634364" w:rsidRPr="000811DE">
          <w:rPr>
            <w:rStyle w:val="-"/>
            <w:webHidden/>
          </w:rPr>
          <w:fldChar w:fldCharType="separate"/>
        </w:r>
        <w:r w:rsidR="00634364" w:rsidRPr="000811DE">
          <w:rPr>
            <w:rStyle w:val="-"/>
            <w:webHidden/>
          </w:rPr>
          <w:t>5</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33" w:history="1">
        <w:r w:rsidR="00634364" w:rsidRPr="009E259C">
          <w:rPr>
            <w:rStyle w:val="-"/>
            <w:noProof/>
          </w:rPr>
          <w:t>6.</w:t>
        </w:r>
        <w:r w:rsidR="000811DE" w:rsidRPr="000811DE">
          <w:rPr>
            <w:rStyle w:val="-"/>
            <w:noProof/>
          </w:rPr>
          <w:t xml:space="preserve"> </w:t>
        </w:r>
        <w:r w:rsidR="000811DE">
          <w:rPr>
            <w:rStyle w:val="-"/>
            <w:noProof/>
          </w:rPr>
          <w:t>E</w:t>
        </w:r>
        <w:r w:rsidR="000811DE" w:rsidRPr="000811DE">
          <w:rPr>
            <w:rStyle w:val="-"/>
            <w:noProof/>
          </w:rPr>
          <w:t>xpected results</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_Toc459191233 \h </w:instrText>
        </w:r>
        <w:r w:rsidR="00634364" w:rsidRPr="000811DE">
          <w:rPr>
            <w:rStyle w:val="-"/>
            <w:webHidden/>
          </w:rPr>
        </w:r>
        <w:r w:rsidR="00634364" w:rsidRPr="000811DE">
          <w:rPr>
            <w:rStyle w:val="-"/>
            <w:webHidden/>
          </w:rPr>
          <w:fldChar w:fldCharType="separate"/>
        </w:r>
        <w:r w:rsidR="00634364" w:rsidRPr="000811DE">
          <w:rPr>
            <w:rStyle w:val="-"/>
            <w:webHidden/>
          </w:rPr>
          <w:t>5</w:t>
        </w:r>
        <w:r w:rsidR="00634364" w:rsidRPr="000811DE">
          <w:rPr>
            <w:rStyle w:val="-"/>
            <w:webHidden/>
          </w:rPr>
          <w:fldChar w:fldCharType="end"/>
        </w:r>
      </w:hyperlink>
    </w:p>
    <w:p w:rsidR="00634364" w:rsidRPr="000811DE" w:rsidRDefault="00CE35D1">
      <w:pPr>
        <w:pStyle w:val="20"/>
        <w:tabs>
          <w:tab w:val="right" w:leader="underscore" w:pos="8720"/>
        </w:tabs>
        <w:rPr>
          <w:rStyle w:val="-"/>
        </w:rPr>
      </w:pPr>
      <w:hyperlink w:anchor="_Toc459191234" w:history="1">
        <w:r w:rsidR="00634364" w:rsidRPr="009E259C">
          <w:rPr>
            <w:rStyle w:val="-"/>
            <w:noProof/>
          </w:rPr>
          <w:t xml:space="preserve">7. </w:t>
        </w:r>
        <w:r w:rsidR="000811DE" w:rsidRPr="000811DE">
          <w:rPr>
            <w:rStyle w:val="-"/>
            <w:noProof/>
          </w:rPr>
          <w:t>Action already undertaken</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_Toc459191234 \h </w:instrText>
        </w:r>
        <w:r w:rsidR="00634364" w:rsidRPr="000811DE">
          <w:rPr>
            <w:rStyle w:val="-"/>
            <w:webHidden/>
          </w:rPr>
        </w:r>
        <w:r w:rsidR="00634364" w:rsidRPr="000811DE">
          <w:rPr>
            <w:rStyle w:val="-"/>
            <w:webHidden/>
          </w:rPr>
          <w:fldChar w:fldCharType="separate"/>
        </w:r>
        <w:r w:rsidR="00634364" w:rsidRPr="000811DE">
          <w:rPr>
            <w:rStyle w:val="-"/>
            <w:webHidden/>
          </w:rPr>
          <w:t>6</w:t>
        </w:r>
        <w:r w:rsidR="00634364" w:rsidRPr="000811DE">
          <w:rPr>
            <w:rStyle w:val="-"/>
            <w:webHidden/>
          </w:rPr>
          <w:fldChar w:fldCharType="end"/>
        </w:r>
      </w:hyperlink>
    </w:p>
    <w:p w:rsidR="00634364" w:rsidRDefault="00CE35D1">
      <w:pPr>
        <w:pStyle w:val="30"/>
        <w:tabs>
          <w:tab w:val="right" w:leader="underscore" w:pos="8720"/>
        </w:tabs>
        <w:rPr>
          <w:rFonts w:eastAsiaTheme="minorEastAsia"/>
          <w:noProof/>
          <w:lang w:eastAsia="el-GR"/>
        </w:rPr>
      </w:pPr>
      <w:hyperlink w:anchor="_Toc459191235" w:history="1">
        <w:r w:rsidR="000811DE">
          <w:rPr>
            <w:rStyle w:val="-"/>
            <w:noProof/>
          </w:rPr>
          <w:t>A</w:t>
        </w:r>
        <w:r w:rsidR="000811DE" w:rsidRPr="000811DE">
          <w:rPr>
            <w:rStyle w:val="-"/>
            <w:noProof/>
          </w:rPr>
          <w:t>ttracting attention</w:t>
        </w:r>
        <w:r w:rsidR="00634364" w:rsidRPr="000811DE">
          <w:rPr>
            <w:rStyle w:val="-"/>
            <w:webHidden/>
          </w:rPr>
          <w:tab/>
        </w:r>
        <w:r w:rsidR="00634364" w:rsidRPr="000811DE">
          <w:rPr>
            <w:rStyle w:val="-"/>
            <w:webHidden/>
          </w:rPr>
          <w:fldChar w:fldCharType="begin"/>
        </w:r>
        <w:r w:rsidR="00634364" w:rsidRPr="000811DE">
          <w:rPr>
            <w:rStyle w:val="-"/>
            <w:webHidden/>
          </w:rPr>
          <w:instrText xml:space="preserve"> PAGEREF _Toc459191235 \h </w:instrText>
        </w:r>
        <w:r w:rsidR="00634364" w:rsidRPr="000811DE">
          <w:rPr>
            <w:rStyle w:val="-"/>
            <w:webHidden/>
          </w:rPr>
        </w:r>
        <w:r w:rsidR="00634364" w:rsidRPr="000811DE">
          <w:rPr>
            <w:rStyle w:val="-"/>
            <w:webHidden/>
          </w:rPr>
          <w:fldChar w:fldCharType="separate"/>
        </w:r>
        <w:r w:rsidR="00634364" w:rsidRPr="000811DE">
          <w:rPr>
            <w:rStyle w:val="-"/>
            <w:webHidden/>
          </w:rPr>
          <w:t>6</w:t>
        </w:r>
        <w:r w:rsidR="00634364" w:rsidRPr="000811DE">
          <w:rPr>
            <w:rStyle w:val="-"/>
            <w:webHidden/>
          </w:rPr>
          <w:fldChar w:fldCharType="end"/>
        </w:r>
      </w:hyperlink>
    </w:p>
    <w:p w:rsidR="00634364" w:rsidRDefault="00CE35D1">
      <w:pPr>
        <w:pStyle w:val="20"/>
        <w:tabs>
          <w:tab w:val="right" w:leader="underscore" w:pos="8720"/>
        </w:tabs>
        <w:rPr>
          <w:rFonts w:eastAsiaTheme="minorEastAsia"/>
          <w:noProof/>
          <w:lang w:eastAsia="el-GR"/>
        </w:rPr>
      </w:pPr>
      <w:hyperlink w:anchor="_Toc459191236" w:history="1">
        <w:r w:rsidR="00634364" w:rsidRPr="009E259C">
          <w:rPr>
            <w:rStyle w:val="-"/>
            <w:noProof/>
          </w:rPr>
          <w:t xml:space="preserve">8. </w:t>
        </w:r>
        <w:r w:rsidR="000811DE" w:rsidRPr="000811DE">
          <w:rPr>
            <w:rStyle w:val="-"/>
            <w:noProof/>
          </w:rPr>
          <w:t>Proposed method of implementation of the work plan</w:t>
        </w:r>
        <w:r w:rsidR="00634364">
          <w:rPr>
            <w:noProof/>
            <w:webHidden/>
          </w:rPr>
          <w:tab/>
        </w:r>
        <w:r w:rsidR="00634364">
          <w:rPr>
            <w:noProof/>
            <w:webHidden/>
          </w:rPr>
          <w:fldChar w:fldCharType="begin"/>
        </w:r>
        <w:r w:rsidR="00634364">
          <w:rPr>
            <w:noProof/>
            <w:webHidden/>
          </w:rPr>
          <w:instrText xml:space="preserve"> PAGEREF _Toc459191236 \h </w:instrText>
        </w:r>
        <w:r w:rsidR="00634364">
          <w:rPr>
            <w:noProof/>
            <w:webHidden/>
          </w:rPr>
        </w:r>
        <w:r w:rsidR="00634364">
          <w:rPr>
            <w:noProof/>
            <w:webHidden/>
          </w:rPr>
          <w:fldChar w:fldCharType="separate"/>
        </w:r>
        <w:r w:rsidR="00634364">
          <w:rPr>
            <w:noProof/>
            <w:webHidden/>
          </w:rPr>
          <w:t>6</w:t>
        </w:r>
        <w:r w:rsidR="00634364">
          <w:rPr>
            <w:noProof/>
            <w:webHidden/>
          </w:rPr>
          <w:fldChar w:fldCharType="end"/>
        </w:r>
      </w:hyperlink>
    </w:p>
    <w:p w:rsidR="007C7FAE" w:rsidRDefault="00571AB1" w:rsidP="002962B6">
      <w:pPr>
        <w:rPr>
          <w:b/>
        </w:rPr>
      </w:pPr>
      <w:r>
        <w:rPr>
          <w:b/>
        </w:rPr>
        <w:fldChar w:fldCharType="end"/>
      </w:r>
    </w:p>
    <w:p w:rsidR="007C7FAE" w:rsidRDefault="007C7FAE">
      <w:pPr>
        <w:spacing w:after="200" w:line="276" w:lineRule="auto"/>
        <w:jc w:val="left"/>
        <w:rPr>
          <w:b/>
        </w:rPr>
      </w:pPr>
    </w:p>
    <w:p w:rsidR="006C03DD" w:rsidRPr="00F000BC" w:rsidRDefault="006C03DD" w:rsidP="006C03DD">
      <w:pPr>
        <w:spacing w:after="160" w:line="259" w:lineRule="auto"/>
        <w:jc w:val="left"/>
      </w:pPr>
    </w:p>
    <w:p w:rsidR="00AC0C0A" w:rsidRPr="00EB3DBA" w:rsidRDefault="00725BF8" w:rsidP="00AC0C0A">
      <w:pPr>
        <w:pStyle w:val="1"/>
        <w:rPr>
          <w:lang w:val="en-US"/>
        </w:rPr>
      </w:pPr>
      <w:bookmarkStart w:id="0" w:name="_Toc459191227"/>
      <w:r w:rsidRPr="00725BF8">
        <w:rPr>
          <w:lang w:val="en-US"/>
        </w:rPr>
        <w:t>Transnational cooperation project</w:t>
      </w:r>
      <w:r w:rsidR="00AC0C0A" w:rsidRPr="00EB3DBA">
        <w:rPr>
          <w:lang w:val="en-US"/>
        </w:rPr>
        <w:t xml:space="preserve"> «</w:t>
      </w:r>
      <w:r w:rsidR="00EB3DBA">
        <w:rPr>
          <w:lang w:val="en-US"/>
        </w:rPr>
        <w:t>The Malvasia myth</w:t>
      </w:r>
      <w:r w:rsidR="00AC0C0A" w:rsidRPr="00EB3DBA">
        <w:rPr>
          <w:lang w:val="en-US"/>
        </w:rPr>
        <w:t>»</w:t>
      </w:r>
      <w:bookmarkEnd w:id="0"/>
    </w:p>
    <w:p w:rsidR="00AC0C0A" w:rsidRPr="00EB3DBA" w:rsidRDefault="00AC0C0A" w:rsidP="00AC0C0A">
      <w:pPr>
        <w:rPr>
          <w:lang w:val="en-US"/>
        </w:rPr>
      </w:pPr>
    </w:p>
    <w:p w:rsidR="00AC0C0A" w:rsidRPr="002A49E5" w:rsidRDefault="00AC0C0A" w:rsidP="00AC0C0A">
      <w:pPr>
        <w:pStyle w:val="2"/>
        <w:rPr>
          <w:lang w:val="en-US"/>
        </w:rPr>
      </w:pPr>
      <w:bookmarkStart w:id="1" w:name="_Toc459191228"/>
      <w:r w:rsidRPr="00725BF8">
        <w:rPr>
          <w:lang w:val="en-US"/>
        </w:rPr>
        <w:t xml:space="preserve">1. </w:t>
      </w:r>
      <w:bookmarkEnd w:id="1"/>
      <w:r w:rsidR="00725BF8" w:rsidRPr="00725BF8">
        <w:rPr>
          <w:lang w:val="en-US"/>
        </w:rPr>
        <w:t>Purpose and objectives of Cooperation</w:t>
      </w:r>
    </w:p>
    <w:p w:rsidR="00AC0C0A" w:rsidRDefault="00725BF8" w:rsidP="00AC0C0A">
      <w:pPr>
        <w:rPr>
          <w:lang w:val="en-US"/>
        </w:rPr>
      </w:pPr>
      <w:r>
        <w:rPr>
          <w:lang w:val="en-US"/>
        </w:rPr>
        <w:t>(Eg.</w:t>
      </w:r>
      <w:r w:rsidRPr="00725BF8">
        <w:rPr>
          <w:lang w:val="en-US"/>
        </w:rPr>
        <w:t xml:space="preserve"> critical mass search, complementary search, knowledge transfer, etc.).</w:t>
      </w:r>
    </w:p>
    <w:p w:rsidR="00725BF8" w:rsidRPr="00725BF8" w:rsidRDefault="00725BF8" w:rsidP="00AC0C0A">
      <w:pPr>
        <w:rPr>
          <w:lang w:val="en-US"/>
        </w:rPr>
      </w:pPr>
    </w:p>
    <w:p w:rsidR="00725BF8" w:rsidRPr="00725BF8" w:rsidRDefault="00725BF8" w:rsidP="00725BF8">
      <w:pPr>
        <w:pStyle w:val="a3"/>
        <w:numPr>
          <w:ilvl w:val="0"/>
          <w:numId w:val="7"/>
        </w:numPr>
        <w:rPr>
          <w:lang w:val="en-US"/>
        </w:rPr>
      </w:pPr>
      <w:r w:rsidRPr="00725BF8">
        <w:rPr>
          <w:lang w:val="en-US"/>
        </w:rPr>
        <w:t>Utilization of possible historical name of Malvasia wine</w:t>
      </w:r>
    </w:p>
    <w:p w:rsidR="00725BF8" w:rsidRDefault="00725BF8" w:rsidP="00725BF8">
      <w:pPr>
        <w:pStyle w:val="a3"/>
        <w:numPr>
          <w:ilvl w:val="0"/>
          <w:numId w:val="1"/>
        </w:numPr>
        <w:rPr>
          <w:lang w:val="en-US"/>
        </w:rPr>
      </w:pPr>
      <w:r w:rsidRPr="00725BF8">
        <w:rPr>
          <w:lang w:val="en-US"/>
        </w:rPr>
        <w:t>Utilization of viniculture and</w:t>
      </w:r>
      <w:r>
        <w:rPr>
          <w:lang w:val="en-US"/>
        </w:rPr>
        <w:t xml:space="preserve"> </w:t>
      </w:r>
      <w:r w:rsidRPr="00725BF8">
        <w:rPr>
          <w:lang w:val="en-US"/>
        </w:rPr>
        <w:t>Malvasia wine production in many Mediterranean areas for networki</w:t>
      </w:r>
      <w:r>
        <w:rPr>
          <w:lang w:val="en-US"/>
        </w:rPr>
        <w:t>ng and cooperation between them</w:t>
      </w:r>
    </w:p>
    <w:p w:rsidR="00EB3DBA" w:rsidRPr="00725BF8" w:rsidRDefault="00725BF8" w:rsidP="00725BF8">
      <w:pPr>
        <w:pStyle w:val="a3"/>
        <w:numPr>
          <w:ilvl w:val="0"/>
          <w:numId w:val="1"/>
        </w:numPr>
        <w:rPr>
          <w:lang w:val="en-US"/>
        </w:rPr>
      </w:pPr>
      <w:r w:rsidRPr="00725BF8">
        <w:rPr>
          <w:lang w:val="en-US"/>
        </w:rPr>
        <w:t>Find at</w:t>
      </w:r>
      <w:r>
        <w:rPr>
          <w:lang w:val="en-US"/>
        </w:rPr>
        <w:t xml:space="preserve"> least 5 partners from </w:t>
      </w:r>
      <w:r w:rsidRPr="00725BF8">
        <w:rPr>
          <w:lang w:val="en-US"/>
        </w:rPr>
        <w:t>various production areas</w:t>
      </w:r>
      <w:r>
        <w:rPr>
          <w:lang w:val="en-US"/>
        </w:rPr>
        <w:t xml:space="preserve"> of Malvasia, including educational and </w:t>
      </w:r>
      <w:r w:rsidRPr="00725BF8">
        <w:rPr>
          <w:lang w:val="en-US"/>
        </w:rPr>
        <w:t>academic institutions, professional bodies etc.</w:t>
      </w:r>
    </w:p>
    <w:p w:rsidR="00EB3DBA" w:rsidRPr="00725BF8" w:rsidRDefault="00EB3DBA" w:rsidP="00EB3DBA">
      <w:pPr>
        <w:rPr>
          <w:lang w:val="en-US"/>
        </w:rPr>
      </w:pPr>
    </w:p>
    <w:p w:rsidR="00AC0C0A" w:rsidRPr="00725BF8" w:rsidRDefault="00AC0C0A" w:rsidP="00AC0C0A">
      <w:pPr>
        <w:pStyle w:val="2"/>
        <w:rPr>
          <w:lang w:val="en-US"/>
        </w:rPr>
      </w:pPr>
      <w:bookmarkStart w:id="2" w:name="_Toc459191229"/>
      <w:r w:rsidRPr="00725BF8">
        <w:rPr>
          <w:lang w:val="en-US"/>
        </w:rPr>
        <w:t xml:space="preserve">2. </w:t>
      </w:r>
      <w:bookmarkEnd w:id="2"/>
      <w:r w:rsidR="00725BF8" w:rsidRPr="00725BF8">
        <w:rPr>
          <w:lang w:val="en-US"/>
        </w:rPr>
        <w:t>Search for potential partners</w:t>
      </w:r>
    </w:p>
    <w:p w:rsidR="00AC0C0A" w:rsidRDefault="00725BF8" w:rsidP="00AC0C0A">
      <w:pPr>
        <w:rPr>
          <w:i/>
          <w:sz w:val="20"/>
          <w:lang w:val="en-US"/>
        </w:rPr>
      </w:pPr>
      <w:r w:rsidRPr="00725BF8">
        <w:rPr>
          <w:i/>
          <w:sz w:val="20"/>
          <w:lang w:val="en-US"/>
        </w:rPr>
        <w:t xml:space="preserve">(Selection criteria, the </w:t>
      </w:r>
      <w:r w:rsidR="00796D68" w:rsidRPr="00725BF8">
        <w:rPr>
          <w:i/>
          <w:sz w:val="20"/>
          <w:lang w:val="en-US"/>
        </w:rPr>
        <w:t>partner’s</w:t>
      </w:r>
      <w:r w:rsidRPr="00725BF8">
        <w:rPr>
          <w:i/>
          <w:sz w:val="20"/>
          <w:lang w:val="en-US"/>
        </w:rPr>
        <w:t xml:space="preserve"> characteristics etc.).</w:t>
      </w:r>
    </w:p>
    <w:p w:rsidR="00796D68" w:rsidRDefault="00796D68" w:rsidP="00796D68">
      <w:pPr>
        <w:pStyle w:val="a3"/>
        <w:rPr>
          <w:lang w:val="en-US"/>
        </w:rPr>
      </w:pPr>
    </w:p>
    <w:p w:rsidR="00796D68" w:rsidRPr="00796D68" w:rsidRDefault="00796D68" w:rsidP="00796D68">
      <w:pPr>
        <w:pStyle w:val="a3"/>
        <w:ind w:left="284"/>
        <w:rPr>
          <w:lang w:val="en-US"/>
        </w:rPr>
      </w:pPr>
      <w:r w:rsidRPr="00796D68">
        <w:rPr>
          <w:lang w:val="en-US"/>
        </w:rPr>
        <w:t>The partner selection criteria are:</w:t>
      </w:r>
    </w:p>
    <w:p w:rsidR="00796D68" w:rsidRDefault="00796D68" w:rsidP="00796D68">
      <w:pPr>
        <w:pStyle w:val="a3"/>
        <w:numPr>
          <w:ilvl w:val="0"/>
          <w:numId w:val="7"/>
        </w:numPr>
        <w:rPr>
          <w:lang w:val="en-US"/>
        </w:rPr>
      </w:pPr>
      <w:r w:rsidRPr="00796D68">
        <w:rPr>
          <w:lang w:val="en-US"/>
        </w:rPr>
        <w:t>the production of Malvasia wine or exemption from existing Malvasia varieties in LAG areas</w:t>
      </w:r>
    </w:p>
    <w:p w:rsidR="00796D68" w:rsidRPr="00796D68" w:rsidRDefault="00796D68" w:rsidP="00796D68">
      <w:pPr>
        <w:pStyle w:val="a3"/>
        <w:numPr>
          <w:ilvl w:val="0"/>
          <w:numId w:val="7"/>
        </w:numPr>
        <w:rPr>
          <w:lang w:val="en-US"/>
        </w:rPr>
      </w:pPr>
      <w:r w:rsidRPr="00796D68">
        <w:rPr>
          <w:lang w:val="en-US"/>
        </w:rPr>
        <w:t>the feasibility of actions within the framework of cooperation</w:t>
      </w:r>
    </w:p>
    <w:p w:rsidR="00AC0C0A" w:rsidRDefault="00796D68" w:rsidP="00796D68">
      <w:pPr>
        <w:pStyle w:val="a3"/>
        <w:numPr>
          <w:ilvl w:val="0"/>
          <w:numId w:val="7"/>
        </w:numPr>
        <w:rPr>
          <w:lang w:val="en-US"/>
        </w:rPr>
      </w:pPr>
      <w:r w:rsidRPr="00796D68">
        <w:rPr>
          <w:lang w:val="en-US"/>
        </w:rPr>
        <w:t>the relevant prior experience of participation in transnational partnerships</w:t>
      </w:r>
    </w:p>
    <w:p w:rsidR="00796D68" w:rsidRPr="00796D68" w:rsidRDefault="00796D68" w:rsidP="00796D68">
      <w:pPr>
        <w:pStyle w:val="a3"/>
        <w:rPr>
          <w:lang w:val="en-US"/>
        </w:rPr>
      </w:pPr>
    </w:p>
    <w:p w:rsidR="00AC0C0A" w:rsidRPr="00796D68" w:rsidRDefault="00AC0C0A" w:rsidP="00AC0C0A">
      <w:pPr>
        <w:pStyle w:val="2"/>
        <w:rPr>
          <w:lang w:val="en-US"/>
        </w:rPr>
      </w:pPr>
      <w:bookmarkStart w:id="3" w:name="_Toc459191230"/>
      <w:r w:rsidRPr="00796D68">
        <w:rPr>
          <w:lang w:val="en-US"/>
        </w:rPr>
        <w:t xml:space="preserve">3. </w:t>
      </w:r>
      <w:bookmarkEnd w:id="3"/>
      <w:r w:rsidR="00796D68">
        <w:rPr>
          <w:lang w:val="en-US"/>
        </w:rPr>
        <w:t>Documentation</w:t>
      </w:r>
    </w:p>
    <w:p w:rsidR="00AC0C0A" w:rsidRDefault="00796D68" w:rsidP="00AC0C0A">
      <w:pPr>
        <w:rPr>
          <w:i/>
          <w:sz w:val="20"/>
          <w:lang w:val="en-US"/>
        </w:rPr>
      </w:pPr>
      <w:r w:rsidRPr="00796D68">
        <w:rPr>
          <w:i/>
          <w:sz w:val="20"/>
          <w:lang w:val="en-US"/>
        </w:rPr>
        <w:t>In relation to the characteristics of the region and its strategic goals.</w:t>
      </w:r>
    </w:p>
    <w:p w:rsidR="00796D68" w:rsidRPr="00796D68" w:rsidRDefault="00796D68" w:rsidP="00AC0C0A">
      <w:pPr>
        <w:rPr>
          <w:lang w:val="en-US"/>
        </w:rPr>
      </w:pPr>
    </w:p>
    <w:p w:rsidR="0053381A" w:rsidRDefault="00796D68" w:rsidP="0053381A">
      <w:pPr>
        <w:rPr>
          <w:lang w:val="en-US"/>
        </w:rPr>
      </w:pPr>
      <w:r>
        <w:rPr>
          <w:lang w:val="en-US"/>
        </w:rPr>
        <w:t>T</w:t>
      </w:r>
      <w:r w:rsidRPr="00796D68">
        <w:rPr>
          <w:lang w:val="en-US"/>
        </w:rPr>
        <w:t>he study of the existing situation in the intervention area of the Development</w:t>
      </w:r>
      <w:r w:rsidR="009B2051">
        <w:rPr>
          <w:lang w:val="en-US"/>
        </w:rPr>
        <w:t xml:space="preserve"> Company of </w:t>
      </w:r>
      <w:r w:rsidR="009B2051" w:rsidRPr="00796D68">
        <w:rPr>
          <w:lang w:val="en-US"/>
        </w:rPr>
        <w:t>Parnonas</w:t>
      </w:r>
      <w:r w:rsidRPr="00796D68">
        <w:rPr>
          <w:lang w:val="en-US"/>
        </w:rPr>
        <w:t xml:space="preserve"> indicates that the wine industry is one of the most important for the agricultural economy of the region as</w:t>
      </w:r>
      <w:r w:rsidR="009B2051">
        <w:rPr>
          <w:lang w:val="en-US"/>
        </w:rPr>
        <w:t xml:space="preserve"> it represents</w:t>
      </w:r>
      <w:r w:rsidRPr="00796D68">
        <w:rPr>
          <w:lang w:val="en-US"/>
        </w:rPr>
        <w:t xml:space="preserve"> an essential growth factor</w:t>
      </w:r>
      <w:r w:rsidR="009B2051">
        <w:rPr>
          <w:lang w:val="en-US"/>
        </w:rPr>
        <w:t xml:space="preserve">. </w:t>
      </w:r>
      <w:r w:rsidR="009B2051" w:rsidRPr="009B2051">
        <w:rPr>
          <w:lang w:val="en-US"/>
        </w:rPr>
        <w:t>One of the most famous wines produced</w:t>
      </w:r>
      <w:r w:rsidR="009B2051">
        <w:rPr>
          <w:lang w:val="en-US"/>
        </w:rPr>
        <w:t xml:space="preserve"> in the Peloponnese area is the wine of </w:t>
      </w:r>
      <w:r w:rsidR="009B2051" w:rsidRPr="009B2051">
        <w:rPr>
          <w:lang w:val="en-US"/>
        </w:rPr>
        <w:t>Malvasia.</w:t>
      </w:r>
      <w:r w:rsidR="009B2051">
        <w:rPr>
          <w:lang w:val="en-US"/>
        </w:rPr>
        <w:t xml:space="preserve"> </w:t>
      </w:r>
      <w:r w:rsidR="009B2051" w:rsidRPr="009B2051">
        <w:rPr>
          <w:lang w:val="en-US"/>
        </w:rPr>
        <w:t>But</w:t>
      </w:r>
      <w:r w:rsidR="009B2051">
        <w:rPr>
          <w:lang w:val="en-US"/>
        </w:rPr>
        <w:t xml:space="preserve"> its history, as unequivocally t</w:t>
      </w:r>
      <w:r w:rsidR="009B2051" w:rsidRPr="009B2051">
        <w:rPr>
          <w:lang w:val="en-US"/>
        </w:rPr>
        <w:t>rue to its name, starts from Monemvasia</w:t>
      </w:r>
      <w:r w:rsidR="00A45510">
        <w:rPr>
          <w:lang w:val="en-US"/>
        </w:rPr>
        <w:t>.</w:t>
      </w:r>
      <w:r w:rsidR="009B2051">
        <w:rPr>
          <w:lang w:val="en-US"/>
        </w:rPr>
        <w:t xml:space="preserve"> </w:t>
      </w:r>
      <w:r w:rsidR="00A45510">
        <w:rPr>
          <w:lang w:val="en-US"/>
        </w:rPr>
        <w:t xml:space="preserve">From </w:t>
      </w:r>
      <w:r w:rsidR="009B2051" w:rsidRPr="009B2051">
        <w:rPr>
          <w:lang w:val="en-US"/>
        </w:rPr>
        <w:t>2011 onwards, the</w:t>
      </w:r>
      <w:r w:rsidR="009B2051">
        <w:rPr>
          <w:lang w:val="en-US"/>
        </w:rPr>
        <w:t xml:space="preserve"> Greek wine law has </w:t>
      </w:r>
      <w:r w:rsidR="00A45510">
        <w:rPr>
          <w:lang w:val="en-US"/>
        </w:rPr>
        <w:t xml:space="preserve">allowed </w:t>
      </w:r>
      <w:r w:rsidR="00A45510" w:rsidRPr="009B2051">
        <w:rPr>
          <w:lang w:val="en-US"/>
        </w:rPr>
        <w:t>the</w:t>
      </w:r>
      <w:r w:rsidR="009B2051" w:rsidRPr="009B2051">
        <w:rPr>
          <w:lang w:val="en-US"/>
        </w:rPr>
        <w:t xml:space="preserve"> myth of Malvasia wine to revive.</w:t>
      </w:r>
      <w:r w:rsidR="0053381A" w:rsidRPr="009B2051">
        <w:rPr>
          <w:lang w:val="en-US"/>
        </w:rPr>
        <w:t xml:space="preserve"> </w:t>
      </w:r>
      <w:r w:rsidR="009B2051" w:rsidRPr="009B2051">
        <w:rPr>
          <w:lang w:val="en-US"/>
        </w:rPr>
        <w:t>From the three designations of origin established then,</w:t>
      </w:r>
      <w:r w:rsidR="00A45510">
        <w:rPr>
          <w:lang w:val="en-US"/>
        </w:rPr>
        <w:t xml:space="preserve"> the </w:t>
      </w:r>
      <w:r w:rsidR="009B2051" w:rsidRPr="009B2051">
        <w:rPr>
          <w:lang w:val="en-US"/>
        </w:rPr>
        <w:t>first es</w:t>
      </w:r>
      <w:r w:rsidR="00A45510">
        <w:rPr>
          <w:lang w:val="en-US"/>
        </w:rPr>
        <w:t>tablished was that of the PDO Monemvas</w:t>
      </w:r>
      <w:r w:rsidR="009B2051" w:rsidRPr="009B2051">
        <w:rPr>
          <w:lang w:val="en-US"/>
        </w:rPr>
        <w:t>ia-Malvasia and the first modern Malvasia wine from Monemvasia is already a fact</w:t>
      </w:r>
      <w:r w:rsidR="0053381A" w:rsidRPr="009B2051">
        <w:rPr>
          <w:lang w:val="en-US"/>
        </w:rPr>
        <w:t xml:space="preserve">. </w:t>
      </w:r>
    </w:p>
    <w:p w:rsidR="007D574D" w:rsidRPr="009B2051" w:rsidRDefault="007D574D" w:rsidP="0053381A">
      <w:pPr>
        <w:rPr>
          <w:lang w:val="en-US"/>
        </w:rPr>
      </w:pPr>
    </w:p>
    <w:p w:rsidR="007D574D" w:rsidRDefault="007D574D" w:rsidP="0053381A">
      <w:pPr>
        <w:rPr>
          <w:lang w:val="en-US"/>
        </w:rPr>
      </w:pPr>
      <w:r w:rsidRPr="007D574D">
        <w:rPr>
          <w:lang w:val="en-US"/>
        </w:rPr>
        <w:lastRenderedPageBreak/>
        <w:t>The production area of PDO wines Monemvasia-Malvasia extends in the agrarian region of the former municipalities of Monemvasia, Asopos, Vion and Molaon of Laconia.</w:t>
      </w:r>
      <w:r>
        <w:rPr>
          <w:lang w:val="en-US"/>
        </w:rPr>
        <w:t xml:space="preserve"> </w:t>
      </w:r>
      <w:r w:rsidRPr="007D574D">
        <w:rPr>
          <w:lang w:val="en-US"/>
        </w:rPr>
        <w:t>The use of the comparative advantages of the primary sector and in particular in the wine sector, through product manufacturing, p</w:t>
      </w:r>
      <w:r>
        <w:rPr>
          <w:lang w:val="en-US"/>
        </w:rPr>
        <w:t>romotion of innovation, promotion tools, etc.</w:t>
      </w:r>
      <w:r w:rsidRPr="007D574D">
        <w:rPr>
          <w:lang w:val="en-US"/>
        </w:rPr>
        <w:t xml:space="preserve"> is</w:t>
      </w:r>
      <w:r>
        <w:rPr>
          <w:lang w:val="en-US"/>
        </w:rPr>
        <w:t xml:space="preserve"> an </w:t>
      </w:r>
      <w:r w:rsidRPr="007D574D">
        <w:rPr>
          <w:lang w:val="en-US"/>
        </w:rPr>
        <w:t xml:space="preserve">imperative to enhance the export activity, </w:t>
      </w:r>
      <w:r>
        <w:rPr>
          <w:lang w:val="en-US"/>
        </w:rPr>
        <w:t xml:space="preserve"> to create</w:t>
      </w:r>
      <w:r w:rsidRPr="007D574D">
        <w:rPr>
          <w:lang w:val="en-US"/>
        </w:rPr>
        <w:t xml:space="preserve"> jobs and</w:t>
      </w:r>
      <w:r>
        <w:rPr>
          <w:lang w:val="en-US"/>
        </w:rPr>
        <w:t xml:space="preserve"> to  stimulate </w:t>
      </w:r>
      <w:r w:rsidRPr="007D574D">
        <w:rPr>
          <w:lang w:val="en-US"/>
        </w:rPr>
        <w:t xml:space="preserve"> the local economy.</w:t>
      </w:r>
    </w:p>
    <w:p w:rsidR="0053381A" w:rsidRPr="006D294D" w:rsidRDefault="006D294D" w:rsidP="0053381A">
      <w:pPr>
        <w:rPr>
          <w:lang w:val="en-US"/>
        </w:rPr>
      </w:pPr>
      <w:r w:rsidRPr="006D294D">
        <w:rPr>
          <w:lang w:val="en-US"/>
        </w:rPr>
        <w:t xml:space="preserve">Also, the </w:t>
      </w:r>
      <w:r w:rsidR="00B71712">
        <w:rPr>
          <w:lang w:val="en-US"/>
        </w:rPr>
        <w:t>vine cultivation</w:t>
      </w:r>
      <w:r>
        <w:rPr>
          <w:lang w:val="en-US"/>
        </w:rPr>
        <w:t xml:space="preserve"> and the various </w:t>
      </w:r>
      <w:r w:rsidRPr="006D294D">
        <w:rPr>
          <w:lang w:val="en-US"/>
        </w:rPr>
        <w:t>composition of the Peloponnesian vineyards, the quality of the win</w:t>
      </w:r>
      <w:r w:rsidR="00B71712">
        <w:rPr>
          <w:lang w:val="en-US"/>
        </w:rPr>
        <w:t xml:space="preserve">e and the tasty character, </w:t>
      </w:r>
      <w:r w:rsidRPr="006D294D">
        <w:rPr>
          <w:lang w:val="en-US"/>
        </w:rPr>
        <w:t>marketing, pricin</w:t>
      </w:r>
      <w:r>
        <w:rPr>
          <w:lang w:val="en-US"/>
        </w:rPr>
        <w:t>g policy, education, research, p</w:t>
      </w:r>
      <w:r w:rsidRPr="006D294D">
        <w:rPr>
          <w:lang w:val="en-US"/>
        </w:rPr>
        <w:t>roduct development (R &amp; D), the legislation and institutions</w:t>
      </w:r>
      <w:r>
        <w:rPr>
          <w:lang w:val="en-US"/>
        </w:rPr>
        <w:t xml:space="preserve"> all of those</w:t>
      </w:r>
      <w:r w:rsidR="00B71712">
        <w:rPr>
          <w:lang w:val="en-US"/>
        </w:rPr>
        <w:t xml:space="preserve"> </w:t>
      </w:r>
      <w:r w:rsidRPr="006D294D">
        <w:rPr>
          <w:lang w:val="en-US"/>
        </w:rPr>
        <w:t>con</w:t>
      </w:r>
      <w:r w:rsidR="00B71712">
        <w:rPr>
          <w:lang w:val="en-US"/>
        </w:rPr>
        <w:t xml:space="preserve">stitute "success factors" and </w:t>
      </w:r>
      <w:r w:rsidRPr="006D294D">
        <w:rPr>
          <w:lang w:val="en-US"/>
        </w:rPr>
        <w:t xml:space="preserve"> need</w:t>
      </w:r>
      <w:r w:rsidR="00B71712">
        <w:rPr>
          <w:lang w:val="en-US"/>
        </w:rPr>
        <w:t>s to be examined</w:t>
      </w:r>
      <w:r w:rsidRPr="006D294D">
        <w:rPr>
          <w:lang w:val="en-US"/>
        </w:rPr>
        <w:t>.</w:t>
      </w:r>
    </w:p>
    <w:p w:rsidR="0053381A" w:rsidRPr="00B71712" w:rsidRDefault="00B71712" w:rsidP="0053381A">
      <w:pPr>
        <w:rPr>
          <w:lang w:val="en-US"/>
        </w:rPr>
      </w:pPr>
      <w:r w:rsidRPr="00B71712">
        <w:rPr>
          <w:lang w:val="en-US"/>
        </w:rPr>
        <w:t xml:space="preserve">Moreover, the findings of the existing situation in the intervention area of the </w:t>
      </w:r>
      <w:r>
        <w:rPr>
          <w:lang w:val="en-US"/>
        </w:rPr>
        <w:t xml:space="preserve">Regional </w:t>
      </w:r>
      <w:r w:rsidRPr="00B71712">
        <w:rPr>
          <w:lang w:val="en-US"/>
        </w:rPr>
        <w:t xml:space="preserve">Development </w:t>
      </w:r>
      <w:r>
        <w:rPr>
          <w:lang w:val="en-US"/>
        </w:rPr>
        <w:t xml:space="preserve">Company of </w:t>
      </w:r>
      <w:r w:rsidRPr="00B71712">
        <w:rPr>
          <w:lang w:val="en-US"/>
        </w:rPr>
        <w:t>Parnon</w:t>
      </w:r>
      <w:r>
        <w:rPr>
          <w:lang w:val="en-US"/>
        </w:rPr>
        <w:t>as shows</w:t>
      </w:r>
      <w:r w:rsidRPr="00B71712">
        <w:rPr>
          <w:lang w:val="en-US"/>
        </w:rPr>
        <w:t xml:space="preserve"> that the most important of tertiary industry is the tourism. The geomorphology and infrastructure of Southeast Peloponnese area make it a destination</w:t>
      </w:r>
      <w:r w:rsidR="006E7B70">
        <w:rPr>
          <w:lang w:val="en-US"/>
        </w:rPr>
        <w:t xml:space="preserve"> appropriate for all </w:t>
      </w:r>
      <w:r w:rsidRPr="00B71712">
        <w:rPr>
          <w:lang w:val="en-US"/>
        </w:rPr>
        <w:t>seasons. But so far</w:t>
      </w:r>
      <w:r w:rsidR="006E7B70">
        <w:rPr>
          <w:lang w:val="en-US"/>
        </w:rPr>
        <w:t xml:space="preserve"> </w:t>
      </w:r>
      <w:r w:rsidR="006E7B70" w:rsidRPr="00B71712">
        <w:rPr>
          <w:lang w:val="en-US"/>
        </w:rPr>
        <w:t>the comparative advantages of the region</w:t>
      </w:r>
      <w:r w:rsidR="006E7B70">
        <w:rPr>
          <w:lang w:val="en-US"/>
        </w:rPr>
        <w:t xml:space="preserve"> are </w:t>
      </w:r>
      <w:r w:rsidR="006E7B70" w:rsidRPr="00B71712">
        <w:rPr>
          <w:lang w:val="en-US"/>
        </w:rPr>
        <w:t>not</w:t>
      </w:r>
      <w:r w:rsidRPr="00B71712">
        <w:rPr>
          <w:lang w:val="en-US"/>
        </w:rPr>
        <w:t xml:space="preserve"> sufficiently exploited to highlight the tourist identity of </w:t>
      </w:r>
      <w:r w:rsidR="006E7B70">
        <w:rPr>
          <w:lang w:val="en-US"/>
        </w:rPr>
        <w:t xml:space="preserve">eastern Peloponnese, which could </w:t>
      </w:r>
      <w:r w:rsidRPr="00B71712">
        <w:rPr>
          <w:lang w:val="en-US"/>
        </w:rPr>
        <w:t>be a strategic tool in today's competitive environment</w:t>
      </w:r>
      <w:r w:rsidR="0053381A" w:rsidRPr="00B71712">
        <w:rPr>
          <w:lang w:val="en-US"/>
        </w:rPr>
        <w:t xml:space="preserve">. </w:t>
      </w:r>
    </w:p>
    <w:p w:rsidR="0053381A" w:rsidRPr="006E7B70" w:rsidRDefault="006E7B70" w:rsidP="0053381A">
      <w:pPr>
        <w:rPr>
          <w:lang w:val="en-US"/>
        </w:rPr>
      </w:pPr>
      <w:r w:rsidRPr="006E7B70">
        <w:rPr>
          <w:lang w:val="en-US"/>
        </w:rPr>
        <w:t xml:space="preserve">The implementation of the Transnational Project will contribute to the definition </w:t>
      </w:r>
      <w:r>
        <w:rPr>
          <w:lang w:val="en-US"/>
        </w:rPr>
        <w:t xml:space="preserve">and cohesion </w:t>
      </w:r>
      <w:r w:rsidRPr="006E7B70">
        <w:rPr>
          <w:lang w:val="en-US"/>
        </w:rPr>
        <w:t xml:space="preserve">of wine-tourism product of the region to benchmark and boost the wine tourism in the </w:t>
      </w:r>
      <w:r>
        <w:rPr>
          <w:lang w:val="en-US"/>
        </w:rPr>
        <w:t>total of Peloponnese area</w:t>
      </w:r>
      <w:r w:rsidR="0053381A" w:rsidRPr="006E7B70">
        <w:rPr>
          <w:lang w:val="en-US"/>
        </w:rPr>
        <w:t>.</w:t>
      </w:r>
    </w:p>
    <w:p w:rsidR="0053381A" w:rsidRDefault="008B6667" w:rsidP="0053381A">
      <w:r w:rsidRPr="008B6667">
        <w:rPr>
          <w:lang w:val="en-US"/>
        </w:rPr>
        <w:t>The wine tourism is a growth opportunity</w:t>
      </w:r>
      <w:r>
        <w:rPr>
          <w:lang w:val="en-US"/>
        </w:rPr>
        <w:t xml:space="preserve"> </w:t>
      </w:r>
      <w:r w:rsidR="00D95A75">
        <w:rPr>
          <w:lang w:val="en-US"/>
        </w:rPr>
        <w:t xml:space="preserve">that </w:t>
      </w:r>
      <w:r w:rsidR="00D95A75" w:rsidRPr="008B6667">
        <w:rPr>
          <w:lang w:val="en-US"/>
        </w:rPr>
        <w:t>should</w:t>
      </w:r>
      <w:r w:rsidRPr="008B6667">
        <w:rPr>
          <w:lang w:val="en-US"/>
        </w:rPr>
        <w:t xml:space="preserve"> be exploited, since it has all the dynamic and qualitative data that allow the interconnection of the tourism economy and culture, in terms of real development, compatible with the natural and cultural balance</w:t>
      </w:r>
      <w:r w:rsidR="00D95A75">
        <w:rPr>
          <w:lang w:val="en-US"/>
        </w:rPr>
        <w:t xml:space="preserve"> in the </w:t>
      </w:r>
      <w:r w:rsidR="00D95A75" w:rsidRPr="008B6667">
        <w:rPr>
          <w:lang w:val="en-US"/>
        </w:rPr>
        <w:t>places</w:t>
      </w:r>
      <w:r w:rsidRPr="008B6667">
        <w:rPr>
          <w:lang w:val="en-US"/>
        </w:rPr>
        <w:t xml:space="preserve"> of destinations.</w:t>
      </w:r>
      <w:r w:rsidR="00D95A75">
        <w:rPr>
          <w:lang w:val="en-US"/>
        </w:rPr>
        <w:t xml:space="preserve"> </w:t>
      </w:r>
      <w:r w:rsidR="00D95A75" w:rsidRPr="00D95A75">
        <w:t>The wine tourism in general can help:</w:t>
      </w:r>
    </w:p>
    <w:p w:rsidR="00D95A75" w:rsidRPr="008B6667" w:rsidRDefault="00D95A75" w:rsidP="0053381A">
      <w:pPr>
        <w:rPr>
          <w:lang w:val="en-US"/>
        </w:rPr>
      </w:pPr>
    </w:p>
    <w:p w:rsidR="00D95A75" w:rsidRDefault="00D95A75" w:rsidP="00D95A75">
      <w:pPr>
        <w:numPr>
          <w:ilvl w:val="0"/>
          <w:numId w:val="21"/>
        </w:numPr>
        <w:rPr>
          <w:lang w:val="en-US"/>
        </w:rPr>
      </w:pPr>
      <w:r w:rsidRPr="00D95A75">
        <w:rPr>
          <w:lang w:val="en-US"/>
        </w:rPr>
        <w:t>in strengthening the family income through tourism activities, thus raising the economic level of the region</w:t>
      </w:r>
    </w:p>
    <w:p w:rsidR="00D95A75" w:rsidRPr="00D95A75" w:rsidRDefault="00D95A75" w:rsidP="00D95A75">
      <w:pPr>
        <w:numPr>
          <w:ilvl w:val="0"/>
          <w:numId w:val="21"/>
        </w:numPr>
        <w:rPr>
          <w:lang w:val="en-US"/>
        </w:rPr>
      </w:pPr>
      <w:r w:rsidRPr="00D95A75">
        <w:rPr>
          <w:lang w:val="en-US"/>
        </w:rPr>
        <w:t>to sustain local population in the areas of</w:t>
      </w:r>
      <w:r>
        <w:rPr>
          <w:lang w:val="en-US"/>
        </w:rPr>
        <w:t xml:space="preserve"> intervention</w:t>
      </w:r>
    </w:p>
    <w:p w:rsidR="00D95A75" w:rsidRDefault="00D95A75" w:rsidP="00D95A75">
      <w:pPr>
        <w:numPr>
          <w:ilvl w:val="0"/>
          <w:numId w:val="21"/>
        </w:numPr>
        <w:rPr>
          <w:lang w:val="en-US"/>
        </w:rPr>
      </w:pPr>
      <w:r>
        <w:rPr>
          <w:lang w:val="en-US"/>
        </w:rPr>
        <w:t xml:space="preserve">in </w:t>
      </w:r>
      <w:r w:rsidRPr="00D95A75">
        <w:rPr>
          <w:lang w:val="en-US"/>
        </w:rPr>
        <w:t>the use and preservation of local cultural heritage</w:t>
      </w:r>
    </w:p>
    <w:p w:rsidR="00D95A75" w:rsidRPr="00D95A75" w:rsidRDefault="00D95A75" w:rsidP="00D95A75">
      <w:pPr>
        <w:numPr>
          <w:ilvl w:val="0"/>
          <w:numId w:val="21"/>
        </w:numPr>
        <w:rPr>
          <w:lang w:val="en-US"/>
        </w:rPr>
      </w:pPr>
      <w:r>
        <w:rPr>
          <w:lang w:val="en-US"/>
        </w:rPr>
        <w:t xml:space="preserve">in </w:t>
      </w:r>
      <w:r w:rsidRPr="00D95A75">
        <w:rPr>
          <w:lang w:val="en-US"/>
        </w:rPr>
        <w:t>dissemination of local products beyond the boundaries of the Peloponnese.</w:t>
      </w:r>
    </w:p>
    <w:p w:rsidR="00D95A75" w:rsidRDefault="00D95A75" w:rsidP="00D95A75">
      <w:pPr>
        <w:ind w:left="720"/>
        <w:rPr>
          <w:bCs/>
          <w:lang w:val="en-US"/>
        </w:rPr>
      </w:pPr>
    </w:p>
    <w:p w:rsidR="00D95A75" w:rsidRDefault="00D95A75" w:rsidP="00D95A75">
      <w:pPr>
        <w:ind w:left="426" w:hanging="426"/>
        <w:rPr>
          <w:lang w:val="en-US"/>
        </w:rPr>
      </w:pPr>
      <w:r w:rsidRPr="00D95A75">
        <w:rPr>
          <w:lang w:val="en-US"/>
        </w:rPr>
        <w:t>The Cooperation Plan actions are consistent with the following</w:t>
      </w:r>
      <w:r>
        <w:rPr>
          <w:lang w:val="en-US"/>
        </w:rPr>
        <w:t xml:space="preserve"> thematic directions of Measure</w:t>
      </w:r>
    </w:p>
    <w:p w:rsidR="00D95A75" w:rsidRDefault="00D95A75" w:rsidP="00D95A75">
      <w:pPr>
        <w:ind w:left="426" w:hanging="426"/>
      </w:pPr>
      <w:r w:rsidRPr="00D95A75">
        <w:t xml:space="preserve">19 </w:t>
      </w:r>
      <w:r w:rsidRPr="00D95A75">
        <w:rPr>
          <w:lang w:val="en-US"/>
        </w:rPr>
        <w:t>of</w:t>
      </w:r>
      <w:r w:rsidRPr="00D95A75">
        <w:t xml:space="preserve"> </w:t>
      </w:r>
      <w:r w:rsidRPr="00D95A75">
        <w:rPr>
          <w:lang w:val="en-US"/>
        </w:rPr>
        <w:t>the</w:t>
      </w:r>
      <w:r w:rsidRPr="00D95A75">
        <w:t xml:space="preserve"> </w:t>
      </w:r>
      <w:r w:rsidRPr="00D95A75">
        <w:rPr>
          <w:lang w:val="en-US"/>
        </w:rPr>
        <w:t>RDP</w:t>
      </w:r>
      <w:r w:rsidRPr="00D95A75">
        <w:t xml:space="preserve"> 2014-2020 </w:t>
      </w:r>
      <w:r w:rsidRPr="00D95A75">
        <w:rPr>
          <w:lang w:val="en-US"/>
        </w:rPr>
        <w:t>concerning</w:t>
      </w:r>
      <w:r w:rsidRPr="00D95A75">
        <w:t>:</w:t>
      </w:r>
    </w:p>
    <w:p w:rsidR="00E80160" w:rsidRPr="00D95A75" w:rsidRDefault="00D95A75" w:rsidP="00D95A75">
      <w:pPr>
        <w:pStyle w:val="a3"/>
        <w:numPr>
          <w:ilvl w:val="0"/>
          <w:numId w:val="26"/>
        </w:numPr>
        <w:rPr>
          <w:lang w:val="en-US"/>
        </w:rPr>
      </w:pPr>
      <w:r w:rsidRPr="00D95A75">
        <w:rPr>
          <w:lang w:val="en-US"/>
        </w:rPr>
        <w:t>Supporting local entrepreneurship and the emergence of local identity</w:t>
      </w:r>
      <w:r w:rsidR="00E80160" w:rsidRPr="00D95A75">
        <w:rPr>
          <w:lang w:val="en-US"/>
        </w:rPr>
        <w:t xml:space="preserve">. </w:t>
      </w:r>
    </w:p>
    <w:p w:rsidR="00E80160" w:rsidRPr="00565219" w:rsidRDefault="00D95A75" w:rsidP="00565219">
      <w:pPr>
        <w:numPr>
          <w:ilvl w:val="0"/>
          <w:numId w:val="22"/>
        </w:numPr>
        <w:rPr>
          <w:lang w:val="en-US"/>
        </w:rPr>
      </w:pPr>
      <w:r w:rsidRPr="00D95A75">
        <w:rPr>
          <w:lang w:val="en-US"/>
        </w:rPr>
        <w:t>Improve the competitiveness and particularly improving the competitiveness of the</w:t>
      </w:r>
      <w:r w:rsidRPr="00565219">
        <w:rPr>
          <w:lang w:val="en-US"/>
        </w:rPr>
        <w:t xml:space="preserve"> agri-food sector value chain.</w:t>
      </w:r>
    </w:p>
    <w:p w:rsidR="00565219" w:rsidRDefault="00565219" w:rsidP="00AC0C0A">
      <w:pPr>
        <w:pStyle w:val="2"/>
        <w:rPr>
          <w:rFonts w:eastAsiaTheme="minorHAnsi" w:cstheme="minorBidi"/>
          <w:b w:val="0"/>
          <w:bCs w:val="0"/>
          <w:i w:val="0"/>
          <w:sz w:val="22"/>
          <w:szCs w:val="22"/>
          <w:lang w:val="en-US"/>
        </w:rPr>
      </w:pPr>
      <w:bookmarkStart w:id="4" w:name="_Toc459191231"/>
      <w:r w:rsidRPr="00565219">
        <w:rPr>
          <w:rFonts w:eastAsiaTheme="minorHAnsi" w:cstheme="minorBidi"/>
          <w:b w:val="0"/>
          <w:bCs w:val="0"/>
          <w:i w:val="0"/>
          <w:sz w:val="22"/>
          <w:szCs w:val="22"/>
          <w:lang w:val="en-US"/>
        </w:rPr>
        <w:t>The interconnection of areas and economic factors.</w:t>
      </w:r>
    </w:p>
    <w:p w:rsidR="00AC0C0A" w:rsidRPr="00565219" w:rsidRDefault="00AC0C0A" w:rsidP="00AC0C0A">
      <w:pPr>
        <w:pStyle w:val="2"/>
        <w:rPr>
          <w:lang w:val="en-US"/>
        </w:rPr>
      </w:pPr>
      <w:r w:rsidRPr="00565219">
        <w:rPr>
          <w:lang w:val="en-US"/>
        </w:rPr>
        <w:t xml:space="preserve">4. </w:t>
      </w:r>
      <w:bookmarkEnd w:id="4"/>
      <w:r w:rsidR="00565219" w:rsidRPr="00565219">
        <w:rPr>
          <w:lang w:val="en-US"/>
        </w:rPr>
        <w:t>Analysis of actions</w:t>
      </w:r>
    </w:p>
    <w:p w:rsidR="007E30B4" w:rsidRDefault="00565219" w:rsidP="007E30B4">
      <w:pPr>
        <w:rPr>
          <w:i/>
          <w:sz w:val="20"/>
          <w:lang w:val="en-US"/>
        </w:rPr>
      </w:pPr>
      <w:r w:rsidRPr="00565219">
        <w:rPr>
          <w:i/>
          <w:sz w:val="20"/>
          <w:lang w:val="en-US"/>
        </w:rPr>
        <w:t>to be held within the Cooperation Project</w:t>
      </w:r>
    </w:p>
    <w:p w:rsidR="00565219" w:rsidRPr="00565219" w:rsidRDefault="00565219" w:rsidP="007E30B4">
      <w:pPr>
        <w:rPr>
          <w:lang w:val="en-US"/>
        </w:rPr>
      </w:pPr>
    </w:p>
    <w:p w:rsidR="0053381A" w:rsidRPr="00565219" w:rsidRDefault="0053381A" w:rsidP="0053381A">
      <w:pPr>
        <w:rPr>
          <w:sz w:val="24"/>
          <w:lang w:val="en-US"/>
        </w:rPr>
      </w:pPr>
      <w:r w:rsidRPr="0053381A">
        <w:rPr>
          <w:b/>
          <w:sz w:val="24"/>
          <w:lang w:val="en-US"/>
        </w:rPr>
        <w:t>A</w:t>
      </w:r>
      <w:r w:rsidRPr="00565219">
        <w:rPr>
          <w:b/>
          <w:sz w:val="24"/>
          <w:lang w:val="en-US"/>
        </w:rPr>
        <w:t xml:space="preserve">. </w:t>
      </w:r>
      <w:r w:rsidR="00565219" w:rsidRPr="00565219">
        <w:rPr>
          <w:b/>
          <w:sz w:val="24"/>
          <w:lang w:val="en-US"/>
        </w:rPr>
        <w:t xml:space="preserve">Planning Phase </w:t>
      </w:r>
      <w:r w:rsidR="00565219" w:rsidRPr="00565219">
        <w:rPr>
          <w:sz w:val="24"/>
          <w:lang w:val="en-US"/>
        </w:rPr>
        <w:t>(Transnational meetings</w:t>
      </w:r>
      <w:r w:rsidRPr="00565219">
        <w:rPr>
          <w:sz w:val="24"/>
          <w:lang w:val="en-US"/>
        </w:rPr>
        <w:t>)</w:t>
      </w:r>
    </w:p>
    <w:p w:rsidR="0053381A" w:rsidRPr="00565219" w:rsidRDefault="0053381A" w:rsidP="0053381A">
      <w:pPr>
        <w:rPr>
          <w:sz w:val="24"/>
          <w:lang w:val="en-US"/>
        </w:rPr>
      </w:pPr>
    </w:p>
    <w:p w:rsidR="0053381A" w:rsidRPr="00565219" w:rsidRDefault="0053381A" w:rsidP="0053381A">
      <w:pPr>
        <w:rPr>
          <w:b/>
          <w:sz w:val="24"/>
          <w:lang w:val="en-US"/>
        </w:rPr>
      </w:pPr>
      <w:r w:rsidRPr="0053381A">
        <w:rPr>
          <w:b/>
          <w:sz w:val="24"/>
          <w:lang w:val="en-US"/>
        </w:rPr>
        <w:t>B</w:t>
      </w:r>
      <w:r w:rsidR="00565219" w:rsidRPr="00565219">
        <w:rPr>
          <w:b/>
          <w:sz w:val="24"/>
          <w:lang w:val="en-US"/>
        </w:rPr>
        <w:t>. Main phase</w:t>
      </w:r>
    </w:p>
    <w:p w:rsidR="0053381A" w:rsidRPr="00565219" w:rsidRDefault="0053381A" w:rsidP="0053381A">
      <w:pPr>
        <w:rPr>
          <w:lang w:val="en-US"/>
        </w:rPr>
      </w:pPr>
    </w:p>
    <w:p w:rsidR="0053381A" w:rsidRPr="00565219" w:rsidRDefault="0053381A" w:rsidP="0053381A">
      <w:pPr>
        <w:rPr>
          <w:b/>
          <w:lang w:val="en-US"/>
        </w:rPr>
      </w:pPr>
      <w:r w:rsidRPr="00565219">
        <w:rPr>
          <w:b/>
          <w:lang w:val="en-US"/>
        </w:rPr>
        <w:t xml:space="preserve">1. </w:t>
      </w:r>
      <w:r w:rsidR="00565219" w:rsidRPr="00565219">
        <w:rPr>
          <w:b/>
          <w:lang w:val="en-US"/>
        </w:rPr>
        <w:t>Preparation, research and documentation</w:t>
      </w:r>
    </w:p>
    <w:p w:rsidR="0053381A" w:rsidRPr="00DA65F5" w:rsidRDefault="00565219" w:rsidP="00565219">
      <w:pPr>
        <w:numPr>
          <w:ilvl w:val="0"/>
          <w:numId w:val="14"/>
        </w:numPr>
        <w:rPr>
          <w:b/>
        </w:rPr>
      </w:pPr>
      <w:r w:rsidRPr="00DA65F5">
        <w:rPr>
          <w:b/>
        </w:rPr>
        <w:t>Transnational project planning meeting</w:t>
      </w:r>
    </w:p>
    <w:p w:rsidR="0053381A" w:rsidRPr="00DA65F5" w:rsidRDefault="00DA65F5" w:rsidP="00DA65F5">
      <w:pPr>
        <w:numPr>
          <w:ilvl w:val="0"/>
          <w:numId w:val="14"/>
        </w:numPr>
        <w:rPr>
          <w:lang w:val="en-US"/>
        </w:rPr>
      </w:pPr>
      <w:r w:rsidRPr="00DA65F5">
        <w:rPr>
          <w:b/>
          <w:lang w:val="en-US"/>
        </w:rPr>
        <w:t>General study of historical data</w:t>
      </w:r>
      <w:r w:rsidR="0053381A" w:rsidRPr="00DA65F5">
        <w:rPr>
          <w:lang w:val="en-US"/>
        </w:rPr>
        <w:t xml:space="preserve">: </w:t>
      </w:r>
      <w:r w:rsidRPr="00DA65F5">
        <w:rPr>
          <w:lang w:val="en-US"/>
        </w:rPr>
        <w:t>Research and development of bibliographic, historical, research data.</w:t>
      </w:r>
      <w:r w:rsidR="0053381A" w:rsidRPr="00DA65F5">
        <w:rPr>
          <w:lang w:val="en-US"/>
        </w:rPr>
        <w:t xml:space="preserve"> </w:t>
      </w:r>
      <w:r w:rsidRPr="00DA65F5">
        <w:rPr>
          <w:lang w:val="en-US"/>
        </w:rPr>
        <w:t>Scientific substantiation of the value and the brand name Malvasia in historical time, from the start of production until the expansion and consolidation in Europe and the new productive areas in the Mediterranean</w:t>
      </w:r>
      <w:r w:rsidR="0053381A" w:rsidRPr="00DA65F5">
        <w:rPr>
          <w:lang w:val="en-US"/>
        </w:rPr>
        <w:t>.</w:t>
      </w:r>
    </w:p>
    <w:p w:rsidR="0053381A" w:rsidRPr="00DA65F5" w:rsidRDefault="00DA65F5" w:rsidP="00DA65F5">
      <w:pPr>
        <w:numPr>
          <w:ilvl w:val="0"/>
          <w:numId w:val="14"/>
        </w:numPr>
        <w:rPr>
          <w:lang w:val="en-US"/>
        </w:rPr>
      </w:pPr>
      <w:r w:rsidRPr="00DA65F5">
        <w:rPr>
          <w:b/>
          <w:lang w:val="en-US"/>
        </w:rPr>
        <w:t xml:space="preserve">Specific areas of studies: </w:t>
      </w:r>
      <w:r>
        <w:rPr>
          <w:lang w:val="en-US"/>
        </w:rPr>
        <w:t xml:space="preserve">Stocktaking of </w:t>
      </w:r>
      <w:r w:rsidRPr="00DA65F5">
        <w:rPr>
          <w:lang w:val="en-US"/>
        </w:rPr>
        <w:t>varieties, wineries, wines, local hi</w:t>
      </w:r>
      <w:r>
        <w:rPr>
          <w:lang w:val="en-US"/>
        </w:rPr>
        <w:t xml:space="preserve">storical and cultural elements and </w:t>
      </w:r>
      <w:r w:rsidRPr="00DA65F5">
        <w:rPr>
          <w:lang w:val="en-US"/>
        </w:rPr>
        <w:t>various other ele</w:t>
      </w:r>
      <w:r>
        <w:rPr>
          <w:lang w:val="en-US"/>
        </w:rPr>
        <w:t>ments of the region</w:t>
      </w:r>
      <w:r w:rsidRPr="00DA65F5">
        <w:rPr>
          <w:lang w:val="en-US"/>
        </w:rPr>
        <w:t xml:space="preserve"> and</w:t>
      </w:r>
      <w:r>
        <w:rPr>
          <w:lang w:val="en-US"/>
        </w:rPr>
        <w:t xml:space="preserve"> its </w:t>
      </w:r>
      <w:r w:rsidRPr="00DA65F5">
        <w:rPr>
          <w:lang w:val="en-US"/>
        </w:rPr>
        <w:t>wine producing identity.</w:t>
      </w:r>
    </w:p>
    <w:p w:rsidR="00E33A0B" w:rsidRDefault="00DA65F5" w:rsidP="00E33A0B">
      <w:pPr>
        <w:numPr>
          <w:ilvl w:val="0"/>
          <w:numId w:val="14"/>
        </w:numPr>
        <w:rPr>
          <w:b/>
          <w:bCs/>
          <w:lang w:val="en-US"/>
        </w:rPr>
      </w:pPr>
      <w:r w:rsidRPr="00913CC1">
        <w:rPr>
          <w:b/>
          <w:lang w:val="en-US"/>
        </w:rPr>
        <w:lastRenderedPageBreak/>
        <w:t>Development of specifications</w:t>
      </w:r>
      <w:r w:rsidR="0053381A" w:rsidRPr="00913CC1">
        <w:rPr>
          <w:lang w:val="en-US"/>
        </w:rPr>
        <w:t xml:space="preserve">: </w:t>
      </w:r>
      <w:r w:rsidR="00913CC1" w:rsidRPr="00913CC1">
        <w:rPr>
          <w:lang w:val="en-US"/>
        </w:rPr>
        <w:t>Specifications and guidelines for the creation of branding and network tools concerning a) Creation and website operation, b) Writing texts and material collected by partners, c) Key professional education routes, d) Main Event axes and festivals etc.</w:t>
      </w:r>
    </w:p>
    <w:p w:rsidR="0053381A" w:rsidRPr="00E33A0B" w:rsidRDefault="0053381A" w:rsidP="00E33A0B">
      <w:pPr>
        <w:ind w:left="142"/>
        <w:rPr>
          <w:b/>
          <w:bCs/>
          <w:lang w:val="en-US"/>
        </w:rPr>
      </w:pPr>
      <w:r w:rsidRPr="00E33A0B">
        <w:rPr>
          <w:b/>
          <w:bCs/>
          <w:lang w:val="en-US"/>
        </w:rPr>
        <w:t xml:space="preserve">2. </w:t>
      </w:r>
      <w:r w:rsidRPr="00E33A0B">
        <w:rPr>
          <w:b/>
          <w:bCs/>
        </w:rPr>
        <w:t>Δημιουργία</w:t>
      </w:r>
      <w:r w:rsidRPr="00E33A0B">
        <w:rPr>
          <w:b/>
          <w:bCs/>
          <w:lang w:val="en-US"/>
        </w:rPr>
        <w:t xml:space="preserve"> </w:t>
      </w:r>
      <w:r w:rsidRPr="00E33A0B">
        <w:rPr>
          <w:b/>
          <w:bCs/>
        </w:rPr>
        <w:t>διεθνούς</w:t>
      </w:r>
      <w:r w:rsidRPr="00E33A0B">
        <w:rPr>
          <w:b/>
          <w:bCs/>
          <w:lang w:val="en-US"/>
        </w:rPr>
        <w:t xml:space="preserve"> brand Malvasia</w:t>
      </w:r>
    </w:p>
    <w:p w:rsidR="00E33A0B" w:rsidRDefault="0053381A" w:rsidP="00E33A0B">
      <w:pPr>
        <w:numPr>
          <w:ilvl w:val="0"/>
          <w:numId w:val="15"/>
        </w:numPr>
        <w:rPr>
          <w:lang w:val="en-US"/>
        </w:rPr>
      </w:pPr>
      <w:r w:rsidRPr="00E33A0B">
        <w:rPr>
          <w:b/>
          <w:bCs/>
          <w:lang w:val="en-US"/>
        </w:rPr>
        <w:t xml:space="preserve">Branding Malvasia: </w:t>
      </w:r>
      <w:r w:rsidR="00E33A0B" w:rsidRPr="00E33A0B">
        <w:rPr>
          <w:b/>
          <w:lang w:val="en-US"/>
        </w:rPr>
        <w:t>Concept, story and brand development</w:t>
      </w:r>
      <w:r w:rsidRPr="00E33A0B">
        <w:rPr>
          <w:b/>
          <w:lang w:val="en-US"/>
        </w:rPr>
        <w:t>.</w:t>
      </w:r>
      <w:r w:rsidRPr="00E33A0B">
        <w:rPr>
          <w:lang w:val="en-US"/>
        </w:rPr>
        <w:t xml:space="preserve"> </w:t>
      </w:r>
      <w:r w:rsidR="00E33A0B" w:rsidRPr="00E33A0B">
        <w:rPr>
          <w:lang w:val="en-US"/>
        </w:rPr>
        <w:t>Creation of individual elements (logo, graphic, slogan, texts, etc.) Defining identity of the project</w:t>
      </w:r>
      <w:r w:rsidR="00E33A0B">
        <w:rPr>
          <w:lang w:val="en-US"/>
        </w:rPr>
        <w:t xml:space="preserve">. </w:t>
      </w:r>
      <w:r w:rsidR="00E33A0B" w:rsidRPr="00E33A0B">
        <w:rPr>
          <w:lang w:val="en-US"/>
        </w:rPr>
        <w:t>Adjusting material for various applications, print and electronic.</w:t>
      </w:r>
    </w:p>
    <w:p w:rsidR="00E33A0B" w:rsidRDefault="00E33A0B" w:rsidP="00E33A0B">
      <w:pPr>
        <w:numPr>
          <w:ilvl w:val="0"/>
          <w:numId w:val="15"/>
        </w:numPr>
      </w:pPr>
      <w:r w:rsidRPr="00E33A0B">
        <w:rPr>
          <w:b/>
          <w:bCs/>
          <w:lang w:val="en-US"/>
        </w:rPr>
        <w:t xml:space="preserve">Creation of audiovisual material: </w:t>
      </w:r>
      <w:r w:rsidRPr="00E33A0B">
        <w:rPr>
          <w:bCs/>
          <w:lang w:val="en-US"/>
        </w:rPr>
        <w:t>(</w:t>
      </w:r>
      <w:r w:rsidRPr="00E33A0B">
        <w:rPr>
          <w:lang w:val="en-US"/>
        </w:rPr>
        <w:t>Creation of audiovisual material,</w:t>
      </w:r>
      <w:r w:rsidR="0053381A" w:rsidRPr="00E33A0B">
        <w:rPr>
          <w:lang w:val="en-US"/>
        </w:rPr>
        <w:t xml:space="preserve"> video, </w:t>
      </w:r>
      <w:r w:rsidRPr="00E33A0B">
        <w:rPr>
          <w:lang w:val="en-US"/>
        </w:rPr>
        <w:t>photo etc.</w:t>
      </w:r>
      <w:r w:rsidR="0053381A" w:rsidRPr="00E33A0B">
        <w:rPr>
          <w:lang w:val="en-US"/>
        </w:rPr>
        <w:t>)</w:t>
      </w:r>
      <w:r w:rsidRPr="00E33A0B">
        <w:rPr>
          <w:lang w:val="en-US"/>
        </w:rPr>
        <w:t xml:space="preserve"> for all the regions</w:t>
      </w:r>
      <w:r w:rsidR="0053381A" w:rsidRPr="00E33A0B">
        <w:rPr>
          <w:lang w:val="en-US"/>
        </w:rPr>
        <w:t xml:space="preserve">. </w:t>
      </w:r>
      <w:r w:rsidRPr="00E33A0B">
        <w:t>Collection, assessment and presentation of all necessary data.</w:t>
      </w:r>
    </w:p>
    <w:p w:rsidR="00274B5B" w:rsidRDefault="00274B5B" w:rsidP="00274B5B">
      <w:pPr>
        <w:numPr>
          <w:ilvl w:val="0"/>
          <w:numId w:val="15"/>
        </w:numPr>
      </w:pPr>
      <w:r w:rsidRPr="00274B5B">
        <w:rPr>
          <w:b/>
          <w:bCs/>
          <w:lang w:val="en-US"/>
        </w:rPr>
        <w:t>Electronic infrastructure</w:t>
      </w:r>
      <w:r w:rsidR="0053381A" w:rsidRPr="00274B5B">
        <w:rPr>
          <w:b/>
          <w:bCs/>
          <w:lang w:val="en-US"/>
        </w:rPr>
        <w:t xml:space="preserve">: </w:t>
      </w:r>
      <w:r w:rsidRPr="00274B5B">
        <w:rPr>
          <w:lang w:val="en-US"/>
        </w:rPr>
        <w:t xml:space="preserve">Design of multilingual website presenting elements of history and wine production, wine and other complementary wine businesses and related products, tourist information production areas etc. </w:t>
      </w:r>
      <w:r w:rsidRPr="00274B5B">
        <w:t>Designing mobile applications</w:t>
      </w:r>
      <w:r>
        <w:rPr>
          <w:lang w:val="en-US"/>
        </w:rPr>
        <w:t>(</w:t>
      </w:r>
      <w:r w:rsidRPr="00274B5B">
        <w:t xml:space="preserve"> mobile apps </w:t>
      </w:r>
      <w:r>
        <w:rPr>
          <w:lang w:val="en-US"/>
        </w:rPr>
        <w:t>).</w:t>
      </w:r>
    </w:p>
    <w:p w:rsidR="002A49E5" w:rsidRPr="002A49E5" w:rsidRDefault="0053381A" w:rsidP="002A49E5">
      <w:pPr>
        <w:numPr>
          <w:ilvl w:val="0"/>
          <w:numId w:val="15"/>
        </w:numPr>
        <w:rPr>
          <w:bCs/>
          <w:lang w:val="en-US"/>
        </w:rPr>
      </w:pPr>
      <w:r w:rsidRPr="002A49E5">
        <w:rPr>
          <w:b/>
          <w:bCs/>
          <w:lang w:val="en-US"/>
        </w:rPr>
        <w:t>Marketing plan</w:t>
      </w:r>
      <w:r w:rsidR="002A49E5">
        <w:rPr>
          <w:b/>
          <w:bCs/>
          <w:lang w:val="en-US"/>
        </w:rPr>
        <w:t>:</w:t>
      </w:r>
      <w:r w:rsidR="002A49E5" w:rsidRPr="002A49E5">
        <w:rPr>
          <w:b/>
          <w:bCs/>
          <w:lang w:val="en-US"/>
        </w:rPr>
        <w:t xml:space="preserve"> </w:t>
      </w:r>
      <w:r w:rsidR="002A49E5" w:rsidRPr="002A49E5">
        <w:rPr>
          <w:bCs/>
          <w:lang w:val="en-US"/>
        </w:rPr>
        <w:t>Design and implementation of the campaign (online viewing, media</w:t>
      </w:r>
      <w:r w:rsidR="002A49E5">
        <w:rPr>
          <w:bCs/>
          <w:lang w:val="en-US"/>
        </w:rPr>
        <w:t xml:space="preserve"> promotion</w:t>
      </w:r>
      <w:r w:rsidR="002A49E5" w:rsidRPr="002A49E5">
        <w:rPr>
          <w:bCs/>
          <w:lang w:val="en-US"/>
        </w:rPr>
        <w:t>, participation in activities and reports, etc.). General and local implementation.</w:t>
      </w:r>
      <w:r w:rsidR="002A49E5">
        <w:rPr>
          <w:bCs/>
          <w:lang w:val="en-US"/>
        </w:rPr>
        <w:t xml:space="preserve"> </w:t>
      </w:r>
      <w:r w:rsidR="002A49E5" w:rsidRPr="002A49E5">
        <w:rPr>
          <w:bCs/>
          <w:lang w:val="en-US"/>
        </w:rPr>
        <w:t>Focus on the promotion of thematic tourism packages.</w:t>
      </w:r>
    </w:p>
    <w:p w:rsidR="002A49E5" w:rsidRPr="002A49E5" w:rsidRDefault="002A49E5" w:rsidP="002A49E5">
      <w:pPr>
        <w:ind w:left="720"/>
        <w:rPr>
          <w:lang w:val="en-US"/>
        </w:rPr>
      </w:pPr>
    </w:p>
    <w:p w:rsidR="0053381A" w:rsidRPr="00D8247C" w:rsidRDefault="00D8247C" w:rsidP="00D8247C">
      <w:pPr>
        <w:numPr>
          <w:ilvl w:val="0"/>
          <w:numId w:val="15"/>
        </w:numPr>
        <w:rPr>
          <w:lang w:val="en-US"/>
        </w:rPr>
      </w:pPr>
      <w:r>
        <w:rPr>
          <w:b/>
          <w:bCs/>
          <w:lang w:val="en-US"/>
        </w:rPr>
        <w:t>E</w:t>
      </w:r>
      <w:r w:rsidRPr="00D8247C">
        <w:rPr>
          <w:b/>
          <w:bCs/>
          <w:lang w:val="en-US"/>
        </w:rPr>
        <w:t>ntrepreneurs Training:</w:t>
      </w:r>
      <w:r w:rsidRPr="00D8247C">
        <w:rPr>
          <w:bCs/>
          <w:lang w:val="en-US"/>
        </w:rPr>
        <w:t xml:space="preserve"> Local training in using the brand. Configuration of educational program depending on local conditions. How to accept the brand and its inclusion in products and campaigns of the enterprise.</w:t>
      </w:r>
    </w:p>
    <w:p w:rsidR="0053381A" w:rsidRPr="00D8247C" w:rsidRDefault="0053381A" w:rsidP="0053381A">
      <w:pPr>
        <w:rPr>
          <w:lang w:val="en-US"/>
        </w:rPr>
      </w:pPr>
    </w:p>
    <w:p w:rsidR="0053381A" w:rsidRPr="00D8247C" w:rsidRDefault="0053381A" w:rsidP="0053381A">
      <w:pPr>
        <w:rPr>
          <w:b/>
          <w:bCs/>
          <w:lang w:val="en-US"/>
        </w:rPr>
      </w:pPr>
      <w:r w:rsidRPr="0053381A">
        <w:rPr>
          <w:b/>
          <w:lang w:val="en-US"/>
        </w:rPr>
        <w:t xml:space="preserve">3. </w:t>
      </w:r>
      <w:r w:rsidR="00D8247C">
        <w:rPr>
          <w:b/>
          <w:bCs/>
          <w:lang w:val="en-US"/>
        </w:rPr>
        <w:t>Setting up of Malvasia network</w:t>
      </w:r>
    </w:p>
    <w:p w:rsidR="00D8247C" w:rsidRPr="00D8247C" w:rsidRDefault="00D8247C" w:rsidP="00D8247C">
      <w:pPr>
        <w:numPr>
          <w:ilvl w:val="0"/>
          <w:numId w:val="16"/>
        </w:numPr>
        <w:rPr>
          <w:lang w:val="en-US"/>
        </w:rPr>
      </w:pPr>
      <w:r>
        <w:rPr>
          <w:b/>
          <w:bCs/>
          <w:lang w:val="en-US"/>
        </w:rPr>
        <w:t>T</w:t>
      </w:r>
      <w:r w:rsidRPr="00D8247C">
        <w:rPr>
          <w:b/>
          <w:bCs/>
          <w:lang w:val="en-US"/>
        </w:rPr>
        <w:t xml:space="preserve">he «Malvasia» Network Strategy and Action Plan: </w:t>
      </w:r>
      <w:r w:rsidRPr="00D8247C">
        <w:rPr>
          <w:bCs/>
          <w:lang w:val="en-US"/>
        </w:rPr>
        <w:t>Development of Action Plan and Strategy for the establishment and operation of the Network.</w:t>
      </w:r>
    </w:p>
    <w:p w:rsidR="0053381A" w:rsidRPr="00D8247C" w:rsidRDefault="00D8247C" w:rsidP="00D8247C">
      <w:pPr>
        <w:numPr>
          <w:ilvl w:val="0"/>
          <w:numId w:val="16"/>
        </w:numPr>
        <w:rPr>
          <w:lang w:val="en-US"/>
        </w:rPr>
      </w:pPr>
      <w:r w:rsidRPr="00D8247C">
        <w:rPr>
          <w:b/>
          <w:bCs/>
          <w:lang w:val="en-US"/>
        </w:rPr>
        <w:t>Network / entity Recommendation</w:t>
      </w:r>
      <w:r w:rsidRPr="00D8247C">
        <w:rPr>
          <w:bCs/>
          <w:lang w:val="en-US"/>
        </w:rPr>
        <w:t xml:space="preserve">: Implement the necessary actions for establishing the network. </w:t>
      </w:r>
      <w:r w:rsidRPr="005E307B">
        <w:rPr>
          <w:bCs/>
          <w:lang w:val="en-US"/>
        </w:rPr>
        <w:t>Create statutes. Creating of formal body. Legal and technical services</w:t>
      </w:r>
      <w:r w:rsidR="0053381A" w:rsidRPr="00D8247C">
        <w:rPr>
          <w:lang w:val="en-US"/>
        </w:rPr>
        <w:t>.</w:t>
      </w:r>
    </w:p>
    <w:p w:rsidR="0053381A" w:rsidRPr="00D8247C" w:rsidRDefault="0053381A" w:rsidP="0053381A">
      <w:pPr>
        <w:rPr>
          <w:lang w:val="en-US"/>
        </w:rPr>
      </w:pPr>
    </w:p>
    <w:p w:rsidR="005E307B" w:rsidRDefault="0053381A" w:rsidP="005E307B">
      <w:pPr>
        <w:rPr>
          <w:lang w:val="en-US"/>
        </w:rPr>
      </w:pPr>
      <w:r w:rsidRPr="005E307B">
        <w:rPr>
          <w:b/>
          <w:lang w:val="en-US"/>
        </w:rPr>
        <w:t xml:space="preserve">4. </w:t>
      </w:r>
      <w:r w:rsidR="005E307B" w:rsidRPr="005E307B">
        <w:rPr>
          <w:b/>
          <w:bCs/>
          <w:lang w:val="en-US"/>
        </w:rPr>
        <w:t>Organization and upgrading events and institutions</w:t>
      </w:r>
    </w:p>
    <w:p w:rsidR="005E307B" w:rsidRDefault="005E307B" w:rsidP="005E307B">
      <w:pPr>
        <w:rPr>
          <w:lang w:val="en-US"/>
        </w:rPr>
      </w:pPr>
      <w:r w:rsidRPr="005E307B">
        <w:rPr>
          <w:lang w:val="en-US"/>
        </w:rPr>
        <w:t>Design</w:t>
      </w:r>
      <w:r>
        <w:rPr>
          <w:lang w:val="en-US"/>
        </w:rPr>
        <w:t>ing</w:t>
      </w:r>
      <w:r w:rsidRPr="005E307B">
        <w:rPr>
          <w:lang w:val="en-US"/>
        </w:rPr>
        <w:t xml:space="preserve"> and i</w:t>
      </w:r>
      <w:r>
        <w:rPr>
          <w:lang w:val="en-US"/>
        </w:rPr>
        <w:t xml:space="preserve">mplementation of new events and </w:t>
      </w:r>
      <w:r w:rsidRPr="005E307B">
        <w:rPr>
          <w:lang w:val="en-US"/>
        </w:rPr>
        <w:t>strengthen</w:t>
      </w:r>
      <w:r>
        <w:rPr>
          <w:lang w:val="en-US"/>
        </w:rPr>
        <w:t xml:space="preserve">ing and upgrading the existing network of </w:t>
      </w:r>
      <w:r w:rsidRPr="005E307B">
        <w:rPr>
          <w:lang w:val="en-US"/>
        </w:rPr>
        <w:t>events and wine fest</w:t>
      </w:r>
      <w:r>
        <w:rPr>
          <w:lang w:val="en-US"/>
        </w:rPr>
        <w:t xml:space="preserve">ivals and historical interest in the region </w:t>
      </w:r>
      <w:r w:rsidR="00CE6CEF">
        <w:rPr>
          <w:lang w:val="en-US"/>
        </w:rPr>
        <w:t xml:space="preserve">of </w:t>
      </w:r>
      <w:r w:rsidR="00CE6CEF" w:rsidRPr="005E307B">
        <w:rPr>
          <w:lang w:val="en-US"/>
        </w:rPr>
        <w:t>Malvasia</w:t>
      </w:r>
      <w:r>
        <w:rPr>
          <w:lang w:val="en-US"/>
        </w:rPr>
        <w:t>.</w:t>
      </w:r>
    </w:p>
    <w:p w:rsidR="005E307B" w:rsidRDefault="005E307B" w:rsidP="005E307B">
      <w:pPr>
        <w:rPr>
          <w:b/>
          <w:bCs/>
          <w:lang w:val="en-US"/>
        </w:rPr>
      </w:pPr>
      <w:r w:rsidRPr="005E307B">
        <w:rPr>
          <w:b/>
          <w:bCs/>
          <w:lang w:val="en-US"/>
        </w:rPr>
        <w:t>Monemvasia Events: Design and implementation of a new festival. It will include promotion of the Medieval Castle of Monemvasia, promotion of vineyards in the region, Malvasia wine tastings, cultural events and Malvasia Congress</w:t>
      </w:r>
    </w:p>
    <w:p w:rsidR="005E307B" w:rsidRPr="005E307B" w:rsidRDefault="005E307B" w:rsidP="005E307B">
      <w:pPr>
        <w:rPr>
          <w:b/>
          <w:bCs/>
          <w:lang w:val="en-US"/>
        </w:rPr>
      </w:pPr>
      <w:r w:rsidRPr="005E307B">
        <w:rPr>
          <w:b/>
          <w:bCs/>
          <w:lang w:val="en-US"/>
        </w:rPr>
        <w:t xml:space="preserve">• Events Partner 2: </w:t>
      </w:r>
      <w:r w:rsidRPr="005E307B">
        <w:rPr>
          <w:bCs/>
          <w:lang w:val="en-US"/>
        </w:rPr>
        <w:t>Design and implementation or upgrade festival or conference.</w:t>
      </w:r>
    </w:p>
    <w:p w:rsidR="005E307B" w:rsidRPr="005E307B" w:rsidRDefault="005E307B" w:rsidP="005E307B">
      <w:pPr>
        <w:rPr>
          <w:b/>
          <w:bCs/>
          <w:lang w:val="en-US"/>
        </w:rPr>
      </w:pPr>
      <w:r w:rsidRPr="005E307B">
        <w:rPr>
          <w:b/>
          <w:bCs/>
          <w:lang w:val="en-US"/>
        </w:rPr>
        <w:t xml:space="preserve">• Events Partner 3: </w:t>
      </w:r>
      <w:r w:rsidRPr="005E307B">
        <w:rPr>
          <w:bCs/>
          <w:lang w:val="en-US"/>
        </w:rPr>
        <w:t>Design and implementation or upgrade festival or conference.</w:t>
      </w:r>
    </w:p>
    <w:p w:rsidR="005E307B" w:rsidRPr="005E307B" w:rsidRDefault="005E307B" w:rsidP="005E307B">
      <w:pPr>
        <w:rPr>
          <w:bCs/>
          <w:lang w:val="en-US"/>
        </w:rPr>
      </w:pPr>
      <w:r w:rsidRPr="005E307B">
        <w:rPr>
          <w:b/>
          <w:bCs/>
          <w:lang w:val="en-US"/>
        </w:rPr>
        <w:t xml:space="preserve">• Events Partner 4: </w:t>
      </w:r>
      <w:r w:rsidRPr="005E307B">
        <w:rPr>
          <w:bCs/>
          <w:lang w:val="en-US"/>
        </w:rPr>
        <w:t>Design and implementation or upgrade festival or conference.</w:t>
      </w:r>
    </w:p>
    <w:p w:rsidR="005E307B" w:rsidRDefault="005E307B" w:rsidP="005E307B">
      <w:pPr>
        <w:rPr>
          <w:bCs/>
          <w:lang w:val="en-US"/>
        </w:rPr>
      </w:pPr>
      <w:r w:rsidRPr="005E307B">
        <w:rPr>
          <w:b/>
          <w:bCs/>
          <w:lang w:val="en-US"/>
        </w:rPr>
        <w:t xml:space="preserve">• Events Partner 5: </w:t>
      </w:r>
      <w:r w:rsidRPr="005E307B">
        <w:rPr>
          <w:bCs/>
          <w:lang w:val="en-US"/>
        </w:rPr>
        <w:t>Design and implementation or upgrade festival or conference.</w:t>
      </w:r>
    </w:p>
    <w:p w:rsidR="005E307B" w:rsidRPr="005E307B" w:rsidRDefault="005E307B" w:rsidP="005E307B">
      <w:pPr>
        <w:rPr>
          <w:bCs/>
          <w:lang w:val="en-US"/>
        </w:rPr>
      </w:pPr>
    </w:p>
    <w:p w:rsidR="0053381A" w:rsidRPr="005E307B" w:rsidRDefault="0053381A" w:rsidP="005E307B">
      <w:pPr>
        <w:rPr>
          <w:b/>
        </w:rPr>
      </w:pPr>
      <w:r w:rsidRPr="005E307B">
        <w:rPr>
          <w:b/>
        </w:rPr>
        <w:t xml:space="preserve">5. </w:t>
      </w:r>
      <w:r w:rsidR="005E307B">
        <w:rPr>
          <w:b/>
        </w:rPr>
        <w:t>T</w:t>
      </w:r>
      <w:r w:rsidR="005E307B" w:rsidRPr="005E307B">
        <w:rPr>
          <w:b/>
        </w:rPr>
        <w:t>hematic tourism development</w:t>
      </w:r>
    </w:p>
    <w:p w:rsidR="00CE6CEF" w:rsidRDefault="005E307B" w:rsidP="0053381A">
      <w:pPr>
        <w:numPr>
          <w:ilvl w:val="0"/>
          <w:numId w:val="17"/>
        </w:numPr>
        <w:rPr>
          <w:lang w:val="en-US"/>
        </w:rPr>
      </w:pPr>
      <w:r w:rsidRPr="005E307B">
        <w:rPr>
          <w:b/>
          <w:bCs/>
          <w:lang w:val="en-US"/>
        </w:rPr>
        <w:t xml:space="preserve">Creation of tourist packages: </w:t>
      </w:r>
      <w:r w:rsidRPr="005E307B">
        <w:rPr>
          <w:bCs/>
          <w:lang w:val="en-US"/>
        </w:rPr>
        <w:t>Design and creation of thematic tourist p</w:t>
      </w:r>
      <w:r>
        <w:rPr>
          <w:bCs/>
          <w:lang w:val="en-US"/>
        </w:rPr>
        <w:t>ackages for the Network areas. T</w:t>
      </w:r>
      <w:r w:rsidRPr="005E307B">
        <w:rPr>
          <w:bCs/>
          <w:lang w:val="en-US"/>
        </w:rPr>
        <w:t>hematic tourism development and wine tourism. Formulation and pricing</w:t>
      </w:r>
      <w:r>
        <w:rPr>
          <w:bCs/>
          <w:lang w:val="en-US"/>
        </w:rPr>
        <w:t xml:space="preserve"> of the </w:t>
      </w:r>
      <w:r w:rsidRPr="005E307B">
        <w:rPr>
          <w:bCs/>
          <w:lang w:val="en-US"/>
        </w:rPr>
        <w:t xml:space="preserve"> proposals, creating material, cooperation and tourism business agreements, promoting to tour operators in different countries.</w:t>
      </w:r>
    </w:p>
    <w:p w:rsidR="0053381A" w:rsidRPr="00CE6CEF" w:rsidRDefault="00CE6CEF" w:rsidP="0053381A">
      <w:pPr>
        <w:numPr>
          <w:ilvl w:val="0"/>
          <w:numId w:val="17"/>
        </w:numPr>
        <w:rPr>
          <w:lang w:val="en-US"/>
        </w:rPr>
      </w:pPr>
      <w:r w:rsidRPr="00CE6CEF">
        <w:rPr>
          <w:b/>
          <w:bCs/>
          <w:lang w:val="en-US"/>
        </w:rPr>
        <w:t xml:space="preserve">Participation in partner events: </w:t>
      </w:r>
      <w:r w:rsidRPr="00CE6CEF">
        <w:rPr>
          <w:bCs/>
          <w:lang w:val="en-US"/>
        </w:rPr>
        <w:t>Participation</w:t>
      </w:r>
      <w:r>
        <w:rPr>
          <w:bCs/>
          <w:lang w:val="en-US"/>
        </w:rPr>
        <w:t xml:space="preserve"> of </w:t>
      </w:r>
      <w:r w:rsidRPr="00CE6CEF">
        <w:rPr>
          <w:bCs/>
          <w:lang w:val="en-US"/>
        </w:rPr>
        <w:t>winemakers, tourism professionals, artists, etc.</w:t>
      </w:r>
    </w:p>
    <w:p w:rsidR="0053381A" w:rsidRPr="0053381A" w:rsidRDefault="0053381A" w:rsidP="0053381A">
      <w:pPr>
        <w:rPr>
          <w:b/>
          <w:bCs/>
          <w:lang w:val="en-US"/>
        </w:rPr>
      </w:pPr>
      <w:r w:rsidRPr="00CE6CEF">
        <w:rPr>
          <w:b/>
          <w:lang w:val="en-US"/>
        </w:rPr>
        <w:t xml:space="preserve">6. </w:t>
      </w:r>
      <w:r w:rsidR="00CE6CEF" w:rsidRPr="00CE6CEF">
        <w:rPr>
          <w:b/>
          <w:bCs/>
        </w:rPr>
        <w:t xml:space="preserve">Expenditure </w:t>
      </w:r>
      <w:r w:rsidR="00CE6CEF">
        <w:rPr>
          <w:b/>
          <w:bCs/>
          <w:lang w:val="en-US"/>
        </w:rPr>
        <w:t xml:space="preserve">of </w:t>
      </w:r>
      <w:r w:rsidR="00CE6CEF" w:rsidRPr="00CE6CEF">
        <w:rPr>
          <w:b/>
          <w:bCs/>
        </w:rPr>
        <w:t>coordination actions.</w:t>
      </w:r>
    </w:p>
    <w:p w:rsidR="00CE6CEF" w:rsidRDefault="00CE6CEF" w:rsidP="0053381A">
      <w:pPr>
        <w:numPr>
          <w:ilvl w:val="0"/>
          <w:numId w:val="18"/>
        </w:numPr>
        <w:rPr>
          <w:b/>
        </w:rPr>
      </w:pPr>
      <w:r w:rsidRPr="00CE6CEF">
        <w:rPr>
          <w:b/>
          <w:bCs/>
        </w:rPr>
        <w:t xml:space="preserve">Expenditure </w:t>
      </w:r>
      <w:r>
        <w:rPr>
          <w:b/>
          <w:bCs/>
          <w:lang w:val="en-US"/>
        </w:rPr>
        <w:t xml:space="preserve"> of </w:t>
      </w:r>
      <w:r w:rsidRPr="00CE6CEF">
        <w:rPr>
          <w:bCs/>
        </w:rPr>
        <w:t>coordination actions.</w:t>
      </w:r>
    </w:p>
    <w:p w:rsidR="0053381A" w:rsidRPr="00CE6CEF" w:rsidRDefault="00CE6CEF" w:rsidP="0053381A">
      <w:pPr>
        <w:numPr>
          <w:ilvl w:val="0"/>
          <w:numId w:val="18"/>
        </w:numPr>
        <w:rPr>
          <w:b/>
          <w:lang w:val="en-US"/>
        </w:rPr>
      </w:pPr>
      <w:r w:rsidRPr="00CE6CEF">
        <w:rPr>
          <w:b/>
          <w:bCs/>
          <w:lang w:val="en-US"/>
        </w:rPr>
        <w:t xml:space="preserve">Consulting services </w:t>
      </w:r>
      <w:r w:rsidRPr="00CE6CEF">
        <w:rPr>
          <w:bCs/>
          <w:lang w:val="en-US"/>
        </w:rPr>
        <w:t>for the support and coordination of the project</w:t>
      </w:r>
      <w:r w:rsidRPr="00CE6CEF">
        <w:rPr>
          <w:b/>
          <w:bCs/>
          <w:lang w:val="en-US"/>
        </w:rPr>
        <w:t>.</w:t>
      </w:r>
    </w:p>
    <w:p w:rsidR="00CE6CEF" w:rsidRPr="00CE6CEF" w:rsidRDefault="00CE6CEF" w:rsidP="00CE6CEF">
      <w:pPr>
        <w:ind w:left="720"/>
        <w:rPr>
          <w:b/>
          <w:lang w:val="en-US"/>
        </w:rPr>
      </w:pPr>
    </w:p>
    <w:p w:rsidR="003F45DC" w:rsidRPr="00CE6CEF" w:rsidRDefault="003F45DC" w:rsidP="007E30B4">
      <w:pPr>
        <w:rPr>
          <w:lang w:val="en-US"/>
        </w:rPr>
      </w:pPr>
    </w:p>
    <w:p w:rsidR="00AC0C0A" w:rsidRPr="0077401F" w:rsidRDefault="00AC0C0A" w:rsidP="00AC0C0A">
      <w:pPr>
        <w:pStyle w:val="2"/>
        <w:rPr>
          <w:lang w:val="en-US"/>
        </w:rPr>
      </w:pPr>
      <w:bookmarkStart w:id="5" w:name="_Toc459191232"/>
      <w:r w:rsidRPr="0077401F">
        <w:rPr>
          <w:lang w:val="en-US"/>
        </w:rPr>
        <w:lastRenderedPageBreak/>
        <w:t xml:space="preserve">5. </w:t>
      </w:r>
      <w:bookmarkEnd w:id="5"/>
      <w:r w:rsidR="0077401F" w:rsidRPr="0077401F">
        <w:rPr>
          <w:lang w:val="en-US"/>
        </w:rPr>
        <w:t>Resources</w:t>
      </w:r>
      <w:r w:rsidR="0077401F">
        <w:rPr>
          <w:lang w:val="en-US"/>
        </w:rPr>
        <w:t xml:space="preserve"> that</w:t>
      </w:r>
      <w:r w:rsidR="0077401F" w:rsidRPr="0077401F">
        <w:rPr>
          <w:lang w:val="en-US"/>
        </w:rPr>
        <w:t xml:space="preserve"> will be allocated for the organization of cooperation</w:t>
      </w:r>
    </w:p>
    <w:p w:rsidR="00AC0C0A" w:rsidRPr="00CE35D1" w:rsidRDefault="0077401F" w:rsidP="00AC0C0A">
      <w:pPr>
        <w:rPr>
          <w:i/>
          <w:sz w:val="20"/>
          <w:lang w:val="en-US"/>
        </w:rPr>
      </w:pPr>
      <w:r w:rsidRPr="00CE35D1">
        <w:rPr>
          <w:i/>
          <w:sz w:val="20"/>
          <w:lang w:val="en-US"/>
        </w:rPr>
        <w:t>(Human resources, financial resources).</w:t>
      </w:r>
    </w:p>
    <w:p w:rsidR="0077401F" w:rsidRPr="00CE35D1" w:rsidRDefault="0077401F" w:rsidP="00AC0C0A">
      <w:pPr>
        <w:rPr>
          <w:lang w:val="en-US"/>
        </w:rPr>
      </w:pPr>
    </w:p>
    <w:p w:rsidR="0077401F" w:rsidRPr="00CE35D1" w:rsidRDefault="0077401F" w:rsidP="00AC0C0A">
      <w:pPr>
        <w:rPr>
          <w:b/>
          <w:sz w:val="24"/>
          <w:lang w:val="en-US"/>
        </w:rPr>
      </w:pPr>
      <w:r w:rsidRPr="00CE35D1">
        <w:rPr>
          <w:b/>
          <w:sz w:val="24"/>
          <w:lang w:val="en-US"/>
        </w:rPr>
        <w:t>Human resources</w:t>
      </w:r>
    </w:p>
    <w:p w:rsidR="0077401F" w:rsidRPr="00CE35D1" w:rsidRDefault="0077401F" w:rsidP="00AC0C0A">
      <w:pPr>
        <w:rPr>
          <w:b/>
          <w:sz w:val="24"/>
          <w:lang w:val="en-US"/>
        </w:rPr>
      </w:pPr>
    </w:p>
    <w:p w:rsidR="0077401F" w:rsidRPr="0077401F" w:rsidRDefault="0077401F" w:rsidP="00AC0C0A">
      <w:pPr>
        <w:rPr>
          <w:lang w:val="en-US"/>
        </w:rPr>
      </w:pPr>
      <w:r w:rsidRPr="0077401F">
        <w:rPr>
          <w:lang w:val="en-US"/>
        </w:rPr>
        <w:t>For the implementation of the Plan</w:t>
      </w:r>
      <w:r>
        <w:rPr>
          <w:lang w:val="en-US"/>
        </w:rPr>
        <w:t xml:space="preserve"> the following partnerships </w:t>
      </w:r>
      <w:r w:rsidRPr="0077401F">
        <w:rPr>
          <w:lang w:val="en-US"/>
        </w:rPr>
        <w:t>will</w:t>
      </w:r>
      <w:r>
        <w:rPr>
          <w:lang w:val="en-US"/>
        </w:rPr>
        <w:t xml:space="preserve"> be </w:t>
      </w:r>
      <w:r w:rsidRPr="0077401F">
        <w:rPr>
          <w:lang w:val="en-US"/>
        </w:rPr>
        <w:t>ensured:</w:t>
      </w:r>
    </w:p>
    <w:p w:rsidR="00521FDF" w:rsidRPr="0077401F" w:rsidRDefault="0077401F" w:rsidP="0077401F">
      <w:pPr>
        <w:pStyle w:val="a3"/>
        <w:numPr>
          <w:ilvl w:val="0"/>
          <w:numId w:val="20"/>
        </w:numPr>
        <w:rPr>
          <w:lang w:val="en-US"/>
        </w:rPr>
      </w:pPr>
      <w:r w:rsidRPr="0077401F">
        <w:rPr>
          <w:lang w:val="en-US"/>
        </w:rPr>
        <w:t xml:space="preserve">With executives from the </w:t>
      </w:r>
      <w:r>
        <w:rPr>
          <w:lang w:val="en-US"/>
        </w:rPr>
        <w:t xml:space="preserve">permanent staff, full or part time. </w:t>
      </w:r>
      <w:r w:rsidRPr="0077401F">
        <w:rPr>
          <w:lang w:val="en-US"/>
        </w:rPr>
        <w:t xml:space="preserve"> </w:t>
      </w:r>
      <w:r>
        <w:rPr>
          <w:lang w:val="en-US"/>
        </w:rPr>
        <w:t>P</w:t>
      </w:r>
      <w:r w:rsidRPr="0077401F">
        <w:rPr>
          <w:lang w:val="en-US"/>
        </w:rPr>
        <w:t>artial / casual employment, depending on the progress and implementation requirements</w:t>
      </w:r>
      <w:r w:rsidR="00521FDF" w:rsidRPr="0077401F">
        <w:rPr>
          <w:lang w:val="en-US"/>
        </w:rPr>
        <w:t>,</w:t>
      </w:r>
    </w:p>
    <w:p w:rsidR="00142A91" w:rsidRDefault="00142A91" w:rsidP="00142A91">
      <w:pPr>
        <w:pStyle w:val="a3"/>
        <w:numPr>
          <w:ilvl w:val="0"/>
          <w:numId w:val="20"/>
        </w:numPr>
        <w:rPr>
          <w:lang w:val="en-US"/>
        </w:rPr>
      </w:pPr>
      <w:r w:rsidRPr="00142A91">
        <w:rPr>
          <w:lang w:val="en-US"/>
        </w:rPr>
        <w:t xml:space="preserve">Fixed external partners, with experience in specific projects. </w:t>
      </w:r>
      <w:r>
        <w:rPr>
          <w:lang w:val="en-US"/>
        </w:rPr>
        <w:t>S</w:t>
      </w:r>
      <w:r w:rsidRPr="00142A91">
        <w:rPr>
          <w:lang w:val="en-US"/>
        </w:rPr>
        <w:t>pecialized external consultants where necessary during implementation.</w:t>
      </w:r>
    </w:p>
    <w:p w:rsidR="00521FDF" w:rsidRDefault="00142A91" w:rsidP="00142A91">
      <w:pPr>
        <w:pStyle w:val="a3"/>
        <w:numPr>
          <w:ilvl w:val="0"/>
          <w:numId w:val="20"/>
        </w:numPr>
        <w:rPr>
          <w:lang w:val="en-US"/>
        </w:rPr>
      </w:pPr>
      <w:r w:rsidRPr="00142A91">
        <w:rPr>
          <w:lang w:val="en-US"/>
        </w:rPr>
        <w:t>The lead partner experience in coordination and implementation of many similar projects to ensure the smooth and effective implementation of the Plan, through the selection and coordination of appropriate staff and partners.</w:t>
      </w:r>
    </w:p>
    <w:p w:rsidR="00142A91" w:rsidRPr="00142A91" w:rsidRDefault="00142A91" w:rsidP="00142A91">
      <w:pPr>
        <w:pStyle w:val="a3"/>
        <w:rPr>
          <w:lang w:val="en-US"/>
        </w:rPr>
      </w:pPr>
    </w:p>
    <w:p w:rsidR="0053381A" w:rsidRPr="00CE35D1" w:rsidRDefault="00142A91" w:rsidP="0053381A">
      <w:pPr>
        <w:rPr>
          <w:b/>
          <w:sz w:val="24"/>
          <w:lang w:val="en-US"/>
        </w:rPr>
      </w:pPr>
      <w:r w:rsidRPr="00CE35D1">
        <w:rPr>
          <w:b/>
          <w:sz w:val="24"/>
          <w:lang w:val="en-US"/>
        </w:rPr>
        <w:t>Financial resources</w:t>
      </w:r>
      <w:r w:rsidR="00CE35D1">
        <w:rPr>
          <w:b/>
          <w:sz w:val="24"/>
          <w:lang w:val="en-US"/>
        </w:rPr>
        <w:t xml:space="preserve"> – INDICATIVE!</w:t>
      </w:r>
    </w:p>
    <w:p w:rsidR="00142A91" w:rsidRPr="00CE35D1" w:rsidRDefault="00142A91" w:rsidP="0053381A">
      <w:pPr>
        <w:rPr>
          <w:lang w:val="en-US"/>
        </w:rPr>
      </w:pPr>
    </w:p>
    <w:p w:rsidR="0053381A" w:rsidRPr="00142A91" w:rsidRDefault="00142A91" w:rsidP="0053381A">
      <w:pPr>
        <w:rPr>
          <w:lang w:val="en-US"/>
        </w:rPr>
      </w:pPr>
      <w:r w:rsidRPr="00142A91">
        <w:rPr>
          <w:lang w:val="en-US"/>
        </w:rPr>
        <w:t>The details</w:t>
      </w:r>
      <w:r>
        <w:rPr>
          <w:lang w:val="en-US"/>
        </w:rPr>
        <w:t xml:space="preserve"> of a plan</w:t>
      </w:r>
      <w:r w:rsidRPr="00142A91">
        <w:rPr>
          <w:lang w:val="en-US"/>
        </w:rPr>
        <w:t xml:space="preserve"> are as follows:</w:t>
      </w:r>
    </w:p>
    <w:p w:rsidR="00142A91" w:rsidRDefault="00142A91" w:rsidP="0053381A">
      <w:pPr>
        <w:rPr>
          <w:lang w:val="en-US"/>
        </w:rPr>
      </w:pPr>
      <w:r w:rsidRPr="00142A91">
        <w:rPr>
          <w:b/>
          <w:lang w:val="en-US"/>
        </w:rPr>
        <w:t>Expected number of partners</w:t>
      </w:r>
      <w:r w:rsidRPr="00142A91">
        <w:rPr>
          <w:lang w:val="en-US"/>
        </w:rPr>
        <w:t>: 5 (4 minimum)</w:t>
      </w:r>
    </w:p>
    <w:p w:rsidR="00142A91" w:rsidRPr="00142A91" w:rsidRDefault="00142A91" w:rsidP="0053381A">
      <w:pPr>
        <w:rPr>
          <w:lang w:val="en-US"/>
        </w:rPr>
      </w:pPr>
      <w:r w:rsidRPr="00142A91">
        <w:rPr>
          <w:b/>
          <w:lang w:val="en-US"/>
        </w:rPr>
        <w:t xml:space="preserve">Total estimated budget: </w:t>
      </w:r>
      <w:r w:rsidRPr="00142A91">
        <w:rPr>
          <w:lang w:val="en-US"/>
        </w:rPr>
        <w:t>360.000,00 € for 5 partners</w:t>
      </w:r>
    </w:p>
    <w:p w:rsidR="00142A91" w:rsidRPr="00142A91" w:rsidRDefault="00142A91" w:rsidP="0053381A">
      <w:pPr>
        <w:rPr>
          <w:b/>
          <w:lang w:val="en-US"/>
        </w:rPr>
      </w:pPr>
      <w:r w:rsidRPr="00142A91">
        <w:rPr>
          <w:b/>
          <w:lang w:val="en-US"/>
        </w:rPr>
        <w:t xml:space="preserve">Average budget per partner: </w:t>
      </w:r>
      <w:r w:rsidRPr="00142A91">
        <w:rPr>
          <w:lang w:val="en-US"/>
        </w:rPr>
        <w:t xml:space="preserve">72.000,00 </w:t>
      </w:r>
      <w:r>
        <w:rPr>
          <w:lang w:val="en-US"/>
        </w:rPr>
        <w:t>€</w:t>
      </w:r>
      <w:r w:rsidRPr="00142A91">
        <w:rPr>
          <w:lang w:val="en-US"/>
        </w:rPr>
        <w:t xml:space="preserve"> (from 68</w:t>
      </w:r>
      <w:r>
        <w:rPr>
          <w:lang w:val="en-US"/>
        </w:rPr>
        <w:t>.</w:t>
      </w:r>
      <w:r w:rsidRPr="00142A91">
        <w:rPr>
          <w:lang w:val="en-US"/>
        </w:rPr>
        <w:t>000.00 to 79</w:t>
      </w:r>
      <w:r>
        <w:rPr>
          <w:lang w:val="en-US"/>
        </w:rPr>
        <w:t>.</w:t>
      </w:r>
      <w:r w:rsidRPr="00142A91">
        <w:rPr>
          <w:lang w:val="en-US"/>
        </w:rPr>
        <w:t>000.00)</w:t>
      </w:r>
    </w:p>
    <w:p w:rsidR="00142A91" w:rsidRPr="00142A91" w:rsidRDefault="00142A91" w:rsidP="0053381A">
      <w:pPr>
        <w:rPr>
          <w:b/>
          <w:lang w:val="en-US"/>
        </w:rPr>
      </w:pPr>
      <w:r w:rsidRPr="00142A91">
        <w:rPr>
          <w:b/>
          <w:lang w:val="en-US"/>
        </w:rPr>
        <w:t>Budget allocation:</w:t>
      </w:r>
    </w:p>
    <w:p w:rsidR="0053381A" w:rsidRPr="00142A91" w:rsidRDefault="0053381A" w:rsidP="0053381A">
      <w:pPr>
        <w:rPr>
          <w:b/>
          <w:lang w:val="en-US"/>
        </w:rPr>
      </w:pPr>
      <w:r w:rsidRPr="0053381A">
        <w:rPr>
          <w:b/>
          <w:lang w:val="en-US"/>
        </w:rPr>
        <w:t>A</w:t>
      </w:r>
      <w:r w:rsidRPr="00142A91">
        <w:rPr>
          <w:b/>
          <w:lang w:val="en-US"/>
        </w:rPr>
        <w:t xml:space="preserve">. </w:t>
      </w:r>
      <w:r w:rsidR="00142A91" w:rsidRPr="00142A91">
        <w:rPr>
          <w:b/>
          <w:lang w:val="en-US"/>
        </w:rPr>
        <w:t xml:space="preserve">Preparatory Phase </w:t>
      </w:r>
      <w:r w:rsidRPr="00142A91">
        <w:rPr>
          <w:lang w:val="en-US"/>
        </w:rPr>
        <w:t>(</w:t>
      </w:r>
      <w:r w:rsidR="00142A91" w:rsidRPr="00142A91">
        <w:rPr>
          <w:lang w:val="en-US"/>
        </w:rPr>
        <w:t>transnational meetings</w:t>
      </w:r>
      <w:r w:rsidRPr="00142A91">
        <w:rPr>
          <w:lang w:val="en-US"/>
        </w:rPr>
        <w:t>): 6.000,00</w:t>
      </w:r>
      <w:r w:rsidR="00142A91">
        <w:rPr>
          <w:lang w:val="en-US"/>
        </w:rPr>
        <w:t>€</w:t>
      </w:r>
    </w:p>
    <w:p w:rsidR="0053381A" w:rsidRPr="0053381A" w:rsidRDefault="0053381A" w:rsidP="0053381A">
      <w:pPr>
        <w:rPr>
          <w:b/>
        </w:rPr>
      </w:pPr>
      <w:r w:rsidRPr="0053381A">
        <w:rPr>
          <w:b/>
          <w:lang w:val="en-US"/>
        </w:rPr>
        <w:t>B</w:t>
      </w:r>
      <w:r w:rsidRPr="0053381A">
        <w:rPr>
          <w:b/>
        </w:rPr>
        <w:t xml:space="preserve">. </w:t>
      </w:r>
      <w:r w:rsidR="00142A91" w:rsidRPr="00142A91">
        <w:rPr>
          <w:b/>
        </w:rPr>
        <w:t>Main phase:</w:t>
      </w:r>
      <w:r w:rsidR="00142A91" w:rsidRPr="0053381A">
        <w:t xml:space="preserve"> 354.000,00</w:t>
      </w:r>
      <w:r w:rsidRPr="0053381A">
        <w:t xml:space="preserve"> </w:t>
      </w:r>
      <w:r w:rsidR="00142A91">
        <w:rPr>
          <w:lang w:val="en-US"/>
        </w:rPr>
        <w:t>€</w:t>
      </w:r>
    </w:p>
    <w:p w:rsidR="0053381A" w:rsidRPr="00142A91" w:rsidRDefault="00E95B71" w:rsidP="00E95B71">
      <w:pPr>
        <w:numPr>
          <w:ilvl w:val="0"/>
          <w:numId w:val="19"/>
        </w:numPr>
      </w:pPr>
      <w:r w:rsidRPr="00E95B71">
        <w:t>Preparation, research and documentation</w:t>
      </w:r>
      <w:r w:rsidR="0053381A" w:rsidRPr="0053381A">
        <w:t xml:space="preserve">: 34.500,00 </w:t>
      </w:r>
      <w:r>
        <w:t>€</w:t>
      </w:r>
    </w:p>
    <w:p w:rsidR="0053381A" w:rsidRPr="00E95B71" w:rsidRDefault="00E95B71" w:rsidP="00E95B71">
      <w:pPr>
        <w:numPr>
          <w:ilvl w:val="0"/>
          <w:numId w:val="19"/>
        </w:numPr>
        <w:rPr>
          <w:lang w:val="en-US"/>
        </w:rPr>
      </w:pPr>
      <w:r w:rsidRPr="00E95B71">
        <w:rPr>
          <w:bCs/>
          <w:lang w:val="en-US"/>
        </w:rPr>
        <w:t>Create an international brand Malvasia</w:t>
      </w:r>
      <w:r w:rsidR="0053381A" w:rsidRPr="00E95B71">
        <w:rPr>
          <w:bCs/>
          <w:lang w:val="en-US"/>
        </w:rPr>
        <w:t xml:space="preserve">: </w:t>
      </w:r>
      <w:r w:rsidR="0053381A" w:rsidRPr="00E95B71">
        <w:rPr>
          <w:lang w:val="en-US"/>
        </w:rPr>
        <w:t xml:space="preserve">124.000,00 </w:t>
      </w:r>
      <w:r>
        <w:rPr>
          <w:lang w:val="en-US"/>
        </w:rPr>
        <w:t>€</w:t>
      </w:r>
    </w:p>
    <w:p w:rsidR="0053381A" w:rsidRPr="00E95B71" w:rsidRDefault="00E95B71" w:rsidP="0053381A">
      <w:pPr>
        <w:numPr>
          <w:ilvl w:val="0"/>
          <w:numId w:val="19"/>
        </w:numPr>
        <w:rPr>
          <w:lang w:val="en-US"/>
        </w:rPr>
      </w:pPr>
      <w:r>
        <w:rPr>
          <w:bCs/>
          <w:lang w:val="en-US"/>
        </w:rPr>
        <w:t>Setting up the Malvasia network</w:t>
      </w:r>
      <w:r w:rsidR="0053381A" w:rsidRPr="00E95B71">
        <w:rPr>
          <w:lang w:val="en-US"/>
        </w:rPr>
        <w:t xml:space="preserve">: 12.500,00 </w:t>
      </w:r>
      <w:r w:rsidRPr="00E95B71">
        <w:rPr>
          <w:lang w:val="en-US"/>
        </w:rPr>
        <w:t>€</w:t>
      </w:r>
    </w:p>
    <w:p w:rsidR="0053381A" w:rsidRPr="00E95B71" w:rsidRDefault="00E95B71" w:rsidP="00E95B71">
      <w:pPr>
        <w:numPr>
          <w:ilvl w:val="0"/>
          <w:numId w:val="19"/>
        </w:numPr>
        <w:rPr>
          <w:lang w:val="en-US"/>
        </w:rPr>
      </w:pPr>
      <w:r w:rsidRPr="00E95B71">
        <w:rPr>
          <w:bCs/>
          <w:lang w:val="en-US"/>
        </w:rPr>
        <w:t>Organization and upgrading events and institutions:</w:t>
      </w:r>
      <w:r w:rsidR="0053381A" w:rsidRPr="00E95B71">
        <w:rPr>
          <w:lang w:val="en-US"/>
        </w:rPr>
        <w:t xml:space="preserve">67.000,00 </w:t>
      </w:r>
      <w:r w:rsidRPr="00E95B71">
        <w:rPr>
          <w:lang w:val="en-US"/>
        </w:rPr>
        <w:t>€</w:t>
      </w:r>
    </w:p>
    <w:p w:rsidR="0053381A" w:rsidRPr="0053381A" w:rsidRDefault="00E95B71" w:rsidP="00E95B71">
      <w:pPr>
        <w:numPr>
          <w:ilvl w:val="0"/>
          <w:numId w:val="19"/>
        </w:numPr>
      </w:pPr>
      <w:r>
        <w:t>T</w:t>
      </w:r>
      <w:r w:rsidRPr="00E95B71">
        <w:t>hematic tourism development</w:t>
      </w:r>
      <w:r w:rsidR="0053381A" w:rsidRPr="0053381A">
        <w:t xml:space="preserve">: 77.500,00 </w:t>
      </w:r>
      <w:r>
        <w:t>€</w:t>
      </w:r>
    </w:p>
    <w:p w:rsidR="0053381A" w:rsidRPr="0053381A" w:rsidRDefault="00E95B71" w:rsidP="00E95B71">
      <w:pPr>
        <w:numPr>
          <w:ilvl w:val="0"/>
          <w:numId w:val="19"/>
        </w:numPr>
        <w:rPr>
          <w:lang w:val="en-US"/>
        </w:rPr>
      </w:pPr>
      <w:r w:rsidRPr="00E95B71">
        <w:rPr>
          <w:bCs/>
        </w:rPr>
        <w:t>Coordination - support:</w:t>
      </w:r>
      <w:r w:rsidR="0053381A" w:rsidRPr="0053381A">
        <w:t>3</w:t>
      </w:r>
      <w:r w:rsidR="0053381A" w:rsidRPr="0053381A">
        <w:rPr>
          <w:lang w:val="en-US"/>
        </w:rPr>
        <w:t>8</w:t>
      </w:r>
      <w:r w:rsidR="0053381A" w:rsidRPr="0053381A">
        <w:t>.</w:t>
      </w:r>
      <w:r w:rsidR="0053381A" w:rsidRPr="0053381A">
        <w:rPr>
          <w:lang w:val="en-US"/>
        </w:rPr>
        <w:t>5</w:t>
      </w:r>
      <w:r w:rsidR="0053381A" w:rsidRPr="0053381A">
        <w:t xml:space="preserve">00,00 </w:t>
      </w:r>
      <w:r>
        <w:t>€</w:t>
      </w:r>
    </w:p>
    <w:p w:rsidR="00AC0C0A" w:rsidRDefault="00AC0C0A" w:rsidP="00AC0C0A"/>
    <w:p w:rsidR="00AC0C0A" w:rsidRDefault="00AC0C0A" w:rsidP="00AC0C0A">
      <w:pPr>
        <w:pStyle w:val="2"/>
      </w:pPr>
      <w:bookmarkStart w:id="6" w:name="_Toc459191233"/>
      <w:r>
        <w:t xml:space="preserve">6. </w:t>
      </w:r>
      <w:bookmarkEnd w:id="6"/>
      <w:r w:rsidR="00E95B71">
        <w:t>E</w:t>
      </w:r>
      <w:r w:rsidR="00E95B71" w:rsidRPr="00E95B71">
        <w:t>xpected results</w:t>
      </w:r>
    </w:p>
    <w:p w:rsidR="0053381A" w:rsidRPr="00B63765" w:rsidRDefault="00B63765" w:rsidP="0053381A">
      <w:pPr>
        <w:rPr>
          <w:i/>
          <w:sz w:val="20"/>
          <w:lang w:val="en-US"/>
        </w:rPr>
      </w:pPr>
      <w:r w:rsidRPr="00B63765">
        <w:rPr>
          <w:i/>
          <w:sz w:val="20"/>
          <w:lang w:val="en-US"/>
        </w:rPr>
        <w:t>the cooperation area (short term, long term).</w:t>
      </w:r>
    </w:p>
    <w:p w:rsidR="00B63765" w:rsidRPr="00B63765" w:rsidRDefault="00B63765" w:rsidP="0053381A">
      <w:pPr>
        <w:rPr>
          <w:lang w:val="en-US"/>
        </w:rPr>
      </w:pPr>
    </w:p>
    <w:p w:rsidR="003C41C6" w:rsidRDefault="00B63765" w:rsidP="0053381A">
      <w:pPr>
        <w:rPr>
          <w:lang w:val="en-US"/>
        </w:rPr>
      </w:pPr>
      <w:r w:rsidRPr="00B63765">
        <w:rPr>
          <w:lang w:val="en-US"/>
        </w:rPr>
        <w:t>The wine industry in Greece is</w:t>
      </w:r>
      <w:r>
        <w:rPr>
          <w:lang w:val="en-US"/>
        </w:rPr>
        <w:t xml:space="preserve"> already</w:t>
      </w:r>
      <w:r w:rsidRPr="00B63765">
        <w:rPr>
          <w:lang w:val="en-US"/>
        </w:rPr>
        <w:t xml:space="preserve"> one of the most im</w:t>
      </w:r>
      <w:r>
        <w:rPr>
          <w:lang w:val="en-US"/>
        </w:rPr>
        <w:t xml:space="preserve">portant factors in rural economy as it represents the </w:t>
      </w:r>
      <w:r w:rsidRPr="00B63765">
        <w:rPr>
          <w:lang w:val="en-US"/>
        </w:rPr>
        <w:t xml:space="preserve">essential factor for growth. </w:t>
      </w:r>
      <w:r>
        <w:rPr>
          <w:lang w:val="en-US"/>
        </w:rPr>
        <w:t>It i</w:t>
      </w:r>
      <w:r w:rsidRPr="00B63765">
        <w:rPr>
          <w:lang w:val="en-US"/>
        </w:rPr>
        <w:t>s</w:t>
      </w:r>
      <w:r>
        <w:rPr>
          <w:lang w:val="en-US"/>
        </w:rPr>
        <w:t xml:space="preserve"> a </w:t>
      </w:r>
      <w:r w:rsidRPr="00B63765">
        <w:rPr>
          <w:lang w:val="en-US"/>
        </w:rPr>
        <w:t xml:space="preserve">creator of employment, </w:t>
      </w:r>
      <w:r>
        <w:rPr>
          <w:lang w:val="en-US"/>
        </w:rPr>
        <w:t>it boosts economy, and it</w:t>
      </w:r>
      <w:r w:rsidRPr="00B63765">
        <w:rPr>
          <w:lang w:val="en-US"/>
        </w:rPr>
        <w:t xml:space="preserve"> adds value and helps to combat the rural exod</w:t>
      </w:r>
      <w:r>
        <w:rPr>
          <w:lang w:val="en-US"/>
        </w:rPr>
        <w:t xml:space="preserve">us. Interestingly particular is </w:t>
      </w:r>
      <w:r w:rsidRPr="00B63765">
        <w:rPr>
          <w:lang w:val="en-US"/>
        </w:rPr>
        <w:t>the region of Peloponnese, as it has the largest vineyard wine grapes in the country (about 237,000 acres), and holds primacy in all productive sectors (number of wineries, number of produced tags, number of cylinders).</w:t>
      </w:r>
    </w:p>
    <w:p w:rsidR="00B63765" w:rsidRPr="00B63765" w:rsidRDefault="00B63765" w:rsidP="0053381A">
      <w:pPr>
        <w:rPr>
          <w:lang w:val="en-US"/>
        </w:rPr>
      </w:pPr>
    </w:p>
    <w:p w:rsidR="00BF56A8" w:rsidRDefault="00B63765" w:rsidP="0053381A">
      <w:pPr>
        <w:rPr>
          <w:lang w:val="en-US"/>
        </w:rPr>
      </w:pPr>
      <w:r w:rsidRPr="00B63765">
        <w:rPr>
          <w:lang w:val="en-US"/>
        </w:rPr>
        <w:t>The</w:t>
      </w:r>
      <w:r>
        <w:rPr>
          <w:lang w:val="en-US"/>
        </w:rPr>
        <w:t xml:space="preserve"> Regional </w:t>
      </w:r>
      <w:r w:rsidRPr="00B63765">
        <w:rPr>
          <w:lang w:val="en-US"/>
        </w:rPr>
        <w:t xml:space="preserve">Development </w:t>
      </w:r>
      <w:r>
        <w:rPr>
          <w:lang w:val="en-US"/>
        </w:rPr>
        <w:t xml:space="preserve">Company of </w:t>
      </w:r>
      <w:r w:rsidRPr="00B63765">
        <w:rPr>
          <w:lang w:val="en-US"/>
        </w:rPr>
        <w:t>Parnon</w:t>
      </w:r>
      <w:r>
        <w:rPr>
          <w:lang w:val="en-US"/>
        </w:rPr>
        <w:t>as</w:t>
      </w:r>
      <w:r w:rsidRPr="00B63765">
        <w:rPr>
          <w:lang w:val="en-US"/>
        </w:rPr>
        <w:t>, in the new programming perio</w:t>
      </w:r>
      <w:r>
        <w:rPr>
          <w:lang w:val="en-US"/>
        </w:rPr>
        <w:t xml:space="preserve">d CLLD / LEADER 2014-2020, is aiming </w:t>
      </w:r>
      <w:r w:rsidRPr="00B63765">
        <w:rPr>
          <w:lang w:val="en-US"/>
        </w:rPr>
        <w:t xml:space="preserve">at transnational cooperation with countries implementing local LEADER programs. </w:t>
      </w:r>
      <w:r w:rsidRPr="00B63765">
        <w:t>The aim of this cooperation is</w:t>
      </w:r>
      <w:r>
        <w:rPr>
          <w:lang w:val="en-US"/>
        </w:rPr>
        <w:t>:</w:t>
      </w:r>
    </w:p>
    <w:p w:rsidR="00B63765" w:rsidRPr="00B63765" w:rsidRDefault="00B63765" w:rsidP="0053381A">
      <w:pPr>
        <w:rPr>
          <w:lang w:val="en-US"/>
        </w:rPr>
      </w:pPr>
    </w:p>
    <w:p w:rsidR="00B63765" w:rsidRPr="00B63765" w:rsidRDefault="00B63765" w:rsidP="00B63765">
      <w:pPr>
        <w:pStyle w:val="a3"/>
        <w:numPr>
          <w:ilvl w:val="0"/>
          <w:numId w:val="23"/>
        </w:numPr>
        <w:rPr>
          <w:lang w:val="en-US"/>
        </w:rPr>
      </w:pPr>
      <w:r w:rsidRPr="00B63765">
        <w:rPr>
          <w:lang w:val="en-US"/>
        </w:rPr>
        <w:t>the promotion and dissemination of wine culture,</w:t>
      </w:r>
    </w:p>
    <w:p w:rsidR="00B63765" w:rsidRPr="00B63765" w:rsidRDefault="00B63765" w:rsidP="00B63765">
      <w:pPr>
        <w:pStyle w:val="a3"/>
        <w:numPr>
          <w:ilvl w:val="0"/>
          <w:numId w:val="23"/>
        </w:numPr>
        <w:rPr>
          <w:lang w:val="en-US"/>
        </w:rPr>
      </w:pPr>
      <w:r w:rsidRPr="00B63765">
        <w:rPr>
          <w:lang w:val="en-US"/>
        </w:rPr>
        <w:t>the growing dynamic of the name and history of Malvasia</w:t>
      </w:r>
      <w:r>
        <w:rPr>
          <w:lang w:val="en-US"/>
        </w:rPr>
        <w:t xml:space="preserve"> brand</w:t>
      </w:r>
    </w:p>
    <w:p w:rsidR="00B63765" w:rsidRPr="00343E7B" w:rsidRDefault="00B63765" w:rsidP="00B63765">
      <w:pPr>
        <w:pStyle w:val="a3"/>
        <w:numPr>
          <w:ilvl w:val="0"/>
          <w:numId w:val="23"/>
        </w:numPr>
        <w:rPr>
          <w:lang w:val="en-US"/>
        </w:rPr>
      </w:pPr>
      <w:r w:rsidRPr="00343E7B">
        <w:rPr>
          <w:lang w:val="en-US"/>
        </w:rPr>
        <w:t>the development of actions in various fields</w:t>
      </w:r>
      <w:r w:rsidR="00343E7B">
        <w:rPr>
          <w:lang w:val="en-US"/>
        </w:rPr>
        <w:t xml:space="preserve"> that </w:t>
      </w:r>
      <w:r w:rsidRPr="00343E7B">
        <w:rPr>
          <w:lang w:val="en-US"/>
        </w:rPr>
        <w:t xml:space="preserve"> will utilize the brand Malvasia</w:t>
      </w:r>
    </w:p>
    <w:p w:rsidR="00BF56A8" w:rsidRPr="00343E7B" w:rsidRDefault="00343E7B" w:rsidP="00343E7B">
      <w:pPr>
        <w:pStyle w:val="a3"/>
        <w:numPr>
          <w:ilvl w:val="0"/>
          <w:numId w:val="23"/>
        </w:numPr>
        <w:rPr>
          <w:lang w:val="en-US"/>
        </w:rPr>
      </w:pPr>
      <w:r w:rsidRPr="00343E7B">
        <w:rPr>
          <w:lang w:val="en-US"/>
        </w:rPr>
        <w:t>the creation of income and jobs associated with the production and tourism</w:t>
      </w:r>
      <w:r w:rsidR="00BF56A8" w:rsidRPr="00343E7B">
        <w:rPr>
          <w:lang w:val="en-US"/>
        </w:rPr>
        <w:t>.</w:t>
      </w:r>
    </w:p>
    <w:p w:rsidR="00343E7B" w:rsidRDefault="00343E7B" w:rsidP="00343E7B">
      <w:pPr>
        <w:pStyle w:val="a3"/>
        <w:numPr>
          <w:ilvl w:val="0"/>
          <w:numId w:val="23"/>
        </w:numPr>
        <w:rPr>
          <w:lang w:val="en-US"/>
        </w:rPr>
      </w:pPr>
      <w:r w:rsidRPr="00343E7B">
        <w:rPr>
          <w:lang w:val="en-US"/>
        </w:rPr>
        <w:t>the promotion of Malvasia production areas and their specific characteristics (history, tradition, nature, gastronomy, culture)</w:t>
      </w:r>
    </w:p>
    <w:p w:rsidR="0053381A" w:rsidRPr="00343E7B" w:rsidRDefault="00343E7B" w:rsidP="00343E7B">
      <w:pPr>
        <w:pStyle w:val="a3"/>
        <w:numPr>
          <w:ilvl w:val="0"/>
          <w:numId w:val="23"/>
        </w:numPr>
        <w:rPr>
          <w:lang w:val="en-US"/>
        </w:rPr>
      </w:pPr>
      <w:r w:rsidRPr="00343E7B">
        <w:rPr>
          <w:lang w:val="en-US"/>
        </w:rPr>
        <w:lastRenderedPageBreak/>
        <w:t>the creation and utilization of the network carrier of Malvasia regions to undertake more actions and coordinate efforts</w:t>
      </w:r>
    </w:p>
    <w:p w:rsidR="00AC0C0A" w:rsidRPr="00343E7B" w:rsidRDefault="00AC0C0A" w:rsidP="00AC0C0A">
      <w:pPr>
        <w:pStyle w:val="2"/>
        <w:rPr>
          <w:lang w:val="en-US"/>
        </w:rPr>
      </w:pPr>
      <w:bookmarkStart w:id="7" w:name="_Toc459191234"/>
      <w:r w:rsidRPr="00343E7B">
        <w:rPr>
          <w:lang w:val="en-US"/>
        </w:rPr>
        <w:t xml:space="preserve">7. </w:t>
      </w:r>
      <w:bookmarkEnd w:id="7"/>
      <w:r w:rsidR="00343E7B" w:rsidRPr="00343E7B">
        <w:rPr>
          <w:lang w:val="en-US"/>
        </w:rPr>
        <w:t xml:space="preserve">Actions </w:t>
      </w:r>
      <w:r w:rsidR="00343E7B">
        <w:rPr>
          <w:lang w:val="en-US"/>
        </w:rPr>
        <w:t xml:space="preserve">undertaken </w:t>
      </w:r>
    </w:p>
    <w:p w:rsidR="00AC0C0A" w:rsidRPr="00343E7B" w:rsidRDefault="00343E7B" w:rsidP="00AC0C0A">
      <w:pPr>
        <w:rPr>
          <w:i/>
          <w:sz w:val="20"/>
          <w:lang w:val="en-US"/>
        </w:rPr>
      </w:pPr>
      <w:r w:rsidRPr="00343E7B">
        <w:rPr>
          <w:i/>
          <w:sz w:val="20"/>
          <w:lang w:val="en-US"/>
        </w:rPr>
        <w:t>for establishing cooperation</w:t>
      </w:r>
      <w:r w:rsidR="00AC0C0A" w:rsidRPr="00343E7B">
        <w:rPr>
          <w:i/>
          <w:sz w:val="20"/>
          <w:lang w:val="en-US"/>
        </w:rPr>
        <w:t>.</w:t>
      </w:r>
    </w:p>
    <w:p w:rsidR="00AC0C0A" w:rsidRPr="00343E7B" w:rsidRDefault="00AC0C0A" w:rsidP="00AC0C0A">
      <w:pPr>
        <w:rPr>
          <w:lang w:val="en-US"/>
        </w:rPr>
      </w:pPr>
    </w:p>
    <w:p w:rsidR="00343E7B" w:rsidRPr="00343E7B" w:rsidRDefault="00343E7B" w:rsidP="00343E7B">
      <w:pPr>
        <w:pStyle w:val="a3"/>
        <w:numPr>
          <w:ilvl w:val="0"/>
          <w:numId w:val="25"/>
        </w:numPr>
        <w:rPr>
          <w:lang w:val="en-US"/>
        </w:rPr>
      </w:pPr>
      <w:r w:rsidRPr="00343E7B">
        <w:rPr>
          <w:lang w:val="en-US"/>
        </w:rPr>
        <w:t>Study design and drafting transnational cooperation proposal</w:t>
      </w:r>
    </w:p>
    <w:p w:rsidR="00343E7B" w:rsidRPr="00343E7B" w:rsidRDefault="00343E7B" w:rsidP="00343E7B">
      <w:pPr>
        <w:pStyle w:val="a3"/>
        <w:numPr>
          <w:ilvl w:val="0"/>
          <w:numId w:val="25"/>
        </w:numPr>
        <w:rPr>
          <w:lang w:val="en-US"/>
        </w:rPr>
      </w:pPr>
      <w:r w:rsidRPr="00343E7B">
        <w:rPr>
          <w:lang w:val="en-US"/>
        </w:rPr>
        <w:t>Dispatching the proposal and brochure to prospective partners</w:t>
      </w:r>
    </w:p>
    <w:p w:rsidR="00634364" w:rsidRPr="00343E7B" w:rsidRDefault="00343E7B" w:rsidP="00343E7B">
      <w:pPr>
        <w:pStyle w:val="a3"/>
        <w:numPr>
          <w:ilvl w:val="0"/>
          <w:numId w:val="25"/>
        </w:numPr>
      </w:pPr>
      <w:r w:rsidRPr="00343E7B">
        <w:t>Monitoring</w:t>
      </w:r>
    </w:p>
    <w:p w:rsidR="00343E7B" w:rsidRPr="00343E7B" w:rsidRDefault="00343E7B" w:rsidP="00343E7B">
      <w:pPr>
        <w:pStyle w:val="a3"/>
      </w:pPr>
    </w:p>
    <w:p w:rsidR="00AC0C0A" w:rsidRPr="00343E7B" w:rsidRDefault="00AC0C0A" w:rsidP="00AC0C0A">
      <w:bookmarkStart w:id="8" w:name="_GoBack"/>
      <w:bookmarkEnd w:id="8"/>
    </w:p>
    <w:p w:rsidR="00AC0C0A" w:rsidRPr="004B6E23" w:rsidRDefault="00AC0C0A" w:rsidP="00AC0C0A">
      <w:pPr>
        <w:pStyle w:val="2"/>
        <w:rPr>
          <w:lang w:val="en-US"/>
        </w:rPr>
      </w:pPr>
      <w:bookmarkStart w:id="9" w:name="_Toc459191236"/>
      <w:r w:rsidRPr="004B6E23">
        <w:rPr>
          <w:lang w:val="en-US"/>
        </w:rPr>
        <w:t xml:space="preserve">8. </w:t>
      </w:r>
      <w:bookmarkEnd w:id="9"/>
      <w:r w:rsidR="004B6E23" w:rsidRPr="004B6E23">
        <w:rPr>
          <w:lang w:val="en-US"/>
        </w:rPr>
        <w:t>Proposed method of implementation of the work plan</w:t>
      </w:r>
    </w:p>
    <w:p w:rsidR="003C41C6" w:rsidRPr="004B6E23" w:rsidRDefault="004B6E23" w:rsidP="003C41C6">
      <w:pPr>
        <w:spacing w:after="200" w:line="276" w:lineRule="auto"/>
        <w:jc w:val="left"/>
        <w:rPr>
          <w:kern w:val="28"/>
          <w:lang w:val="en-US"/>
        </w:rPr>
      </w:pPr>
      <w:r w:rsidRPr="004B6E23">
        <w:rPr>
          <w:kern w:val="28"/>
          <w:lang w:val="en-US"/>
        </w:rPr>
        <w:t>The following application method</w:t>
      </w:r>
      <w:r>
        <w:rPr>
          <w:kern w:val="28"/>
          <w:lang w:val="en-US"/>
        </w:rPr>
        <w:t xml:space="preserve"> is anticipated</w:t>
      </w:r>
      <w:r w:rsidRPr="004B6E23">
        <w:rPr>
          <w:kern w:val="28"/>
          <w:lang w:val="en-US"/>
        </w:rPr>
        <w:t>.</w:t>
      </w:r>
    </w:p>
    <w:p w:rsidR="004B6E23" w:rsidRDefault="004B6E23" w:rsidP="004B6E23">
      <w:pPr>
        <w:pStyle w:val="a3"/>
        <w:numPr>
          <w:ilvl w:val="0"/>
          <w:numId w:val="24"/>
        </w:numPr>
        <w:spacing w:after="200" w:line="276" w:lineRule="auto"/>
        <w:jc w:val="left"/>
        <w:rPr>
          <w:kern w:val="28"/>
        </w:rPr>
      </w:pPr>
      <w:r w:rsidRPr="004B6E23">
        <w:rPr>
          <w:kern w:val="28"/>
        </w:rPr>
        <w:t>Definition</w:t>
      </w:r>
      <w:r>
        <w:rPr>
          <w:kern w:val="28"/>
          <w:lang w:val="en-US"/>
        </w:rPr>
        <w:t xml:space="preserve"> of </w:t>
      </w:r>
      <w:r w:rsidRPr="004B6E23">
        <w:rPr>
          <w:kern w:val="28"/>
        </w:rPr>
        <w:t xml:space="preserve"> coordination group.</w:t>
      </w:r>
    </w:p>
    <w:p w:rsidR="003C41C6" w:rsidRPr="004B6E23" w:rsidRDefault="004B6E23" w:rsidP="004B6E23">
      <w:pPr>
        <w:pStyle w:val="a3"/>
        <w:numPr>
          <w:ilvl w:val="0"/>
          <w:numId w:val="24"/>
        </w:numPr>
        <w:spacing w:after="200" w:line="276" w:lineRule="auto"/>
        <w:jc w:val="left"/>
        <w:rPr>
          <w:kern w:val="28"/>
          <w:lang w:val="en-US"/>
        </w:rPr>
      </w:pPr>
      <w:r w:rsidRPr="004B6E23">
        <w:rPr>
          <w:kern w:val="28"/>
          <w:lang w:val="en-US"/>
        </w:rPr>
        <w:t>Set implementation rates for local actions of each partner as well as the key actions</w:t>
      </w:r>
      <w:r w:rsidR="003C41C6" w:rsidRPr="004B6E23">
        <w:rPr>
          <w:kern w:val="28"/>
          <w:lang w:val="en-US"/>
        </w:rPr>
        <w:t>.</w:t>
      </w:r>
    </w:p>
    <w:p w:rsidR="003C41C6" w:rsidRPr="004B6E23" w:rsidRDefault="004B6E23" w:rsidP="004B6E23">
      <w:pPr>
        <w:pStyle w:val="a3"/>
        <w:numPr>
          <w:ilvl w:val="0"/>
          <w:numId w:val="24"/>
        </w:numPr>
        <w:spacing w:after="200" w:line="276" w:lineRule="auto"/>
        <w:jc w:val="left"/>
        <w:rPr>
          <w:kern w:val="28"/>
          <w:lang w:val="en-US"/>
        </w:rPr>
      </w:pPr>
      <w:r w:rsidRPr="004B6E23">
        <w:rPr>
          <w:kern w:val="28"/>
          <w:lang w:val="en-US"/>
        </w:rPr>
        <w:t>Search, assessment and cooperation agreements with external specialized partners and stakeholders for the implementation of various actions of the project</w:t>
      </w:r>
      <w:r w:rsidR="00521FDF" w:rsidRPr="004B6E23">
        <w:rPr>
          <w:kern w:val="28"/>
          <w:lang w:val="en-US"/>
        </w:rPr>
        <w:t>.</w:t>
      </w:r>
    </w:p>
    <w:p w:rsidR="003C41C6" w:rsidRPr="004B6E23" w:rsidRDefault="004B6E23" w:rsidP="004B6E23">
      <w:pPr>
        <w:pStyle w:val="a3"/>
        <w:numPr>
          <w:ilvl w:val="0"/>
          <w:numId w:val="24"/>
        </w:numPr>
        <w:spacing w:after="200" w:line="276" w:lineRule="auto"/>
        <w:jc w:val="left"/>
        <w:rPr>
          <w:kern w:val="28"/>
          <w:lang w:val="en-US"/>
        </w:rPr>
      </w:pPr>
      <w:r w:rsidRPr="004B6E23">
        <w:rPr>
          <w:kern w:val="28"/>
          <w:lang w:val="en-US"/>
        </w:rPr>
        <w:t>Cons</w:t>
      </w:r>
      <w:r>
        <w:rPr>
          <w:kern w:val="28"/>
          <w:lang w:val="en-US"/>
        </w:rPr>
        <w:t xml:space="preserve">tant communication and update </w:t>
      </w:r>
      <w:r w:rsidRPr="004B6E23">
        <w:rPr>
          <w:kern w:val="28"/>
          <w:lang w:val="en-US"/>
        </w:rPr>
        <w:t>of the coordinating partner</w:t>
      </w:r>
      <w:r>
        <w:rPr>
          <w:kern w:val="28"/>
          <w:lang w:val="en-US"/>
        </w:rPr>
        <w:t xml:space="preserve"> to the rest of the partners</w:t>
      </w:r>
      <w:r w:rsidR="003C41C6" w:rsidRPr="004B6E23">
        <w:rPr>
          <w:kern w:val="28"/>
          <w:lang w:val="en-US"/>
        </w:rPr>
        <w:t>.</w:t>
      </w:r>
    </w:p>
    <w:p w:rsidR="003C41C6" w:rsidRPr="004B6E23" w:rsidRDefault="004B6E23" w:rsidP="004B6E23">
      <w:pPr>
        <w:pStyle w:val="a3"/>
        <w:numPr>
          <w:ilvl w:val="0"/>
          <w:numId w:val="24"/>
        </w:numPr>
        <w:spacing w:after="200" w:line="276" w:lineRule="auto"/>
        <w:jc w:val="left"/>
        <w:rPr>
          <w:kern w:val="28"/>
          <w:lang w:val="en-US"/>
        </w:rPr>
      </w:pPr>
      <w:r w:rsidRPr="004B6E23">
        <w:rPr>
          <w:kern w:val="28"/>
          <w:lang w:val="en-US"/>
        </w:rPr>
        <w:t>Transnational partner meetings and a coordination team, in person or electronically, via internet, to evaluate the progress of implementation and taking necessary decisions</w:t>
      </w:r>
      <w:r w:rsidR="003C41C6" w:rsidRPr="004B6E23">
        <w:rPr>
          <w:kern w:val="28"/>
          <w:lang w:val="en-US"/>
        </w:rPr>
        <w:t>.</w:t>
      </w:r>
    </w:p>
    <w:p w:rsidR="004B6E23" w:rsidRDefault="004B6E23" w:rsidP="004D7465">
      <w:pPr>
        <w:pStyle w:val="a3"/>
        <w:numPr>
          <w:ilvl w:val="0"/>
          <w:numId w:val="24"/>
        </w:numPr>
        <w:spacing w:after="200" w:line="276" w:lineRule="auto"/>
        <w:jc w:val="left"/>
        <w:rPr>
          <w:kern w:val="28"/>
          <w:lang w:val="en-US"/>
        </w:rPr>
      </w:pPr>
      <w:r w:rsidRPr="004B6E23">
        <w:rPr>
          <w:kern w:val="28"/>
          <w:lang w:val="en-US"/>
        </w:rPr>
        <w:t>Review deliverables and take corrective actions where required.</w:t>
      </w:r>
    </w:p>
    <w:p w:rsidR="003C41C6" w:rsidRPr="004B6E23" w:rsidRDefault="004B6E23" w:rsidP="004D7465">
      <w:pPr>
        <w:pStyle w:val="a3"/>
        <w:numPr>
          <w:ilvl w:val="0"/>
          <w:numId w:val="24"/>
        </w:numPr>
        <w:spacing w:after="200" w:line="276" w:lineRule="auto"/>
        <w:jc w:val="left"/>
        <w:rPr>
          <w:kern w:val="28"/>
          <w:lang w:val="en-US"/>
        </w:rPr>
      </w:pPr>
      <w:r>
        <w:rPr>
          <w:kern w:val="28"/>
        </w:rPr>
        <w:t>E</w:t>
      </w:r>
      <w:r w:rsidRPr="004B6E23">
        <w:rPr>
          <w:kern w:val="28"/>
        </w:rPr>
        <w:t>valuation plan</w:t>
      </w:r>
    </w:p>
    <w:sectPr w:rsidR="003C41C6" w:rsidRPr="004B6E23" w:rsidSect="00C83D38">
      <w:footerReference w:type="default" r:id="rId11"/>
      <w:pgSz w:w="11906" w:h="16838"/>
      <w:pgMar w:top="1191" w:right="1588" w:bottom="119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23" w:rsidRDefault="004B6E23" w:rsidP="00006A67">
      <w:r>
        <w:separator/>
      </w:r>
    </w:p>
  </w:endnote>
  <w:endnote w:type="continuationSeparator" w:id="0">
    <w:p w:rsidR="004B6E23" w:rsidRDefault="004B6E23" w:rsidP="0000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NewRomanPS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23" w:rsidRPr="00D23EC3" w:rsidRDefault="004B6E23" w:rsidP="00006A67">
    <w:pPr>
      <w:pStyle w:val="a8"/>
      <w:tabs>
        <w:tab w:val="clear" w:pos="4153"/>
        <w:tab w:val="clear" w:pos="8306"/>
        <w:tab w:val="center" w:pos="4500"/>
      </w:tabs>
      <w:jc w:val="center"/>
      <w:rPr>
        <w:rStyle w:val="a9"/>
        <w:i/>
        <w:szCs w:val="20"/>
      </w:rPr>
    </w:pPr>
    <w:r w:rsidRPr="00D23EC3">
      <w:rPr>
        <w:rStyle w:val="a9"/>
        <w:b/>
        <w:i/>
        <w:lang w:val="en-US"/>
      </w:rPr>
      <w:t>the</w:t>
    </w:r>
    <w:r w:rsidRPr="004379C5">
      <w:rPr>
        <w:rStyle w:val="a9"/>
        <w:b/>
        <w:i/>
        <w:color w:val="79B61D"/>
        <w:lang w:val="en-US"/>
      </w:rPr>
      <w:t>green</w:t>
    </w:r>
    <w:r w:rsidRPr="00D23EC3">
      <w:rPr>
        <w:rStyle w:val="a9"/>
        <w:b/>
        <w:i/>
        <w:lang w:val="en-US"/>
      </w:rPr>
      <w:t>travellers</w:t>
    </w:r>
  </w:p>
  <w:p w:rsidR="004B6E23" w:rsidRPr="00006A67" w:rsidRDefault="004B6E23" w:rsidP="00006A67">
    <w:pPr>
      <w:pStyle w:val="a8"/>
      <w:tabs>
        <w:tab w:val="clear" w:pos="4153"/>
        <w:tab w:val="clear" w:pos="8306"/>
        <w:tab w:val="center" w:pos="4500"/>
      </w:tabs>
      <w:jc w:val="center"/>
      <w:rPr>
        <w:i/>
        <w:szCs w:val="20"/>
      </w:rPr>
    </w:pPr>
    <w:r w:rsidRPr="00D23EC3">
      <w:rPr>
        <w:rStyle w:val="a9"/>
        <w:i/>
        <w:szCs w:val="20"/>
      </w:rPr>
      <w:fldChar w:fldCharType="begin"/>
    </w:r>
    <w:r w:rsidRPr="00D23EC3">
      <w:rPr>
        <w:rStyle w:val="a9"/>
        <w:i/>
        <w:szCs w:val="20"/>
      </w:rPr>
      <w:instrText xml:space="preserve"> PAGE </w:instrText>
    </w:r>
    <w:r w:rsidRPr="00D23EC3">
      <w:rPr>
        <w:rStyle w:val="a9"/>
        <w:i/>
        <w:szCs w:val="20"/>
      </w:rPr>
      <w:fldChar w:fldCharType="separate"/>
    </w:r>
    <w:r w:rsidR="00CE35D1">
      <w:rPr>
        <w:rStyle w:val="a9"/>
        <w:i/>
        <w:noProof/>
        <w:szCs w:val="20"/>
      </w:rPr>
      <w:t>5</w:t>
    </w:r>
    <w:r w:rsidRPr="00D23EC3">
      <w:rPr>
        <w:rStyle w:val="a9"/>
        <w:i/>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23" w:rsidRDefault="004B6E23" w:rsidP="00006A67">
      <w:r>
        <w:separator/>
      </w:r>
    </w:p>
  </w:footnote>
  <w:footnote w:type="continuationSeparator" w:id="0">
    <w:p w:rsidR="004B6E23" w:rsidRDefault="004B6E23" w:rsidP="00006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AA6"/>
    <w:multiLevelType w:val="hybridMultilevel"/>
    <w:tmpl w:val="6BC867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F1673"/>
    <w:multiLevelType w:val="hybridMultilevel"/>
    <w:tmpl w:val="DE1C6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FD0CE9"/>
    <w:multiLevelType w:val="hybridMultilevel"/>
    <w:tmpl w:val="0F6AB1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567878"/>
    <w:multiLevelType w:val="hybridMultilevel"/>
    <w:tmpl w:val="AB4C20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E6B"/>
    <w:multiLevelType w:val="hybridMultilevel"/>
    <w:tmpl w:val="2144B6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4572FF"/>
    <w:multiLevelType w:val="hybridMultilevel"/>
    <w:tmpl w:val="01882B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3F4C99"/>
    <w:multiLevelType w:val="hybridMultilevel"/>
    <w:tmpl w:val="7382E3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D8E60BC"/>
    <w:multiLevelType w:val="hybridMultilevel"/>
    <w:tmpl w:val="A588DF56"/>
    <w:lvl w:ilvl="0" w:tplc="DFD0F3D0">
      <w:start w:val="7"/>
      <w:numFmt w:val="bullet"/>
      <w:lvlText w:val="•"/>
      <w:lvlJc w:val="left"/>
      <w:pPr>
        <w:ind w:left="720" w:hanging="360"/>
      </w:pPr>
      <w:rPr>
        <w:rFonts w:ascii="Calibri" w:eastAsiaTheme="minorHAnsi" w:hAnsi="Calibri"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64239"/>
    <w:multiLevelType w:val="hybridMultilevel"/>
    <w:tmpl w:val="8466C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5A2384"/>
    <w:multiLevelType w:val="hybridMultilevel"/>
    <w:tmpl w:val="C750C6A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696FDE"/>
    <w:multiLevelType w:val="hybridMultilevel"/>
    <w:tmpl w:val="F536A0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9A46650"/>
    <w:multiLevelType w:val="hybridMultilevel"/>
    <w:tmpl w:val="F536A0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C115E7"/>
    <w:multiLevelType w:val="hybridMultilevel"/>
    <w:tmpl w:val="FC029850"/>
    <w:lvl w:ilvl="0" w:tplc="DFD0F3D0">
      <w:start w:val="7"/>
      <w:numFmt w:val="bullet"/>
      <w:lvlText w:val="•"/>
      <w:lvlJc w:val="left"/>
      <w:pPr>
        <w:ind w:left="720" w:hanging="360"/>
      </w:pPr>
      <w:rPr>
        <w:rFonts w:ascii="Calibri" w:eastAsiaTheme="minorHAnsi" w:hAnsi="Calibri"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B220902"/>
    <w:multiLevelType w:val="hybridMultilevel"/>
    <w:tmpl w:val="D4D22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606756"/>
    <w:multiLevelType w:val="hybridMultilevel"/>
    <w:tmpl w:val="76807D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D712A8"/>
    <w:multiLevelType w:val="hybridMultilevel"/>
    <w:tmpl w:val="B1BC0C62"/>
    <w:lvl w:ilvl="0" w:tplc="DFD0F3D0">
      <w:start w:val="7"/>
      <w:numFmt w:val="bullet"/>
      <w:lvlText w:val="•"/>
      <w:lvlJc w:val="left"/>
      <w:pPr>
        <w:ind w:left="720" w:hanging="360"/>
      </w:pPr>
      <w:rPr>
        <w:rFonts w:ascii="Calibri" w:eastAsiaTheme="minorHAnsi" w:hAnsi="Calibri"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5001624"/>
    <w:multiLevelType w:val="hybridMultilevel"/>
    <w:tmpl w:val="4A84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6C761B"/>
    <w:multiLevelType w:val="hybridMultilevel"/>
    <w:tmpl w:val="7F9A95DE"/>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D380D"/>
    <w:multiLevelType w:val="hybridMultilevel"/>
    <w:tmpl w:val="B678C558"/>
    <w:lvl w:ilvl="0" w:tplc="DFD0F3D0">
      <w:start w:val="7"/>
      <w:numFmt w:val="bullet"/>
      <w:lvlText w:val="•"/>
      <w:lvlJc w:val="left"/>
      <w:pPr>
        <w:ind w:left="720" w:hanging="360"/>
      </w:pPr>
      <w:rPr>
        <w:rFonts w:ascii="Calibri" w:eastAsiaTheme="minorHAnsi" w:hAnsi="Calibri"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3201232"/>
    <w:multiLevelType w:val="hybridMultilevel"/>
    <w:tmpl w:val="75DAA8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C5548A"/>
    <w:multiLevelType w:val="hybridMultilevel"/>
    <w:tmpl w:val="FF10BC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5C46DE"/>
    <w:multiLevelType w:val="multilevel"/>
    <w:tmpl w:val="EA4E3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7A7C08"/>
    <w:multiLevelType w:val="hybridMultilevel"/>
    <w:tmpl w:val="45B6E6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3F262B8"/>
    <w:multiLevelType w:val="hybridMultilevel"/>
    <w:tmpl w:val="CE785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9BF79C0"/>
    <w:multiLevelType w:val="hybridMultilevel"/>
    <w:tmpl w:val="1EC6E004"/>
    <w:lvl w:ilvl="0" w:tplc="DFD0F3D0">
      <w:start w:val="7"/>
      <w:numFmt w:val="bullet"/>
      <w:lvlText w:val="•"/>
      <w:lvlJc w:val="left"/>
      <w:pPr>
        <w:ind w:left="720" w:hanging="360"/>
      </w:pPr>
      <w:rPr>
        <w:rFonts w:ascii="Calibri" w:eastAsiaTheme="minorHAnsi" w:hAnsi="Calibri"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ADF0054"/>
    <w:multiLevelType w:val="hybridMultilevel"/>
    <w:tmpl w:val="AE462BBE"/>
    <w:lvl w:ilvl="0" w:tplc="DFD0F3D0">
      <w:start w:val="7"/>
      <w:numFmt w:val="bullet"/>
      <w:lvlText w:val="•"/>
      <w:lvlJc w:val="left"/>
      <w:pPr>
        <w:ind w:left="720" w:hanging="360"/>
      </w:pPr>
      <w:rPr>
        <w:rFonts w:ascii="Calibri" w:eastAsiaTheme="minorHAnsi" w:hAnsi="Calibri"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B8578CA"/>
    <w:multiLevelType w:val="hybridMultilevel"/>
    <w:tmpl w:val="767A8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9"/>
  </w:num>
  <w:num w:numId="4">
    <w:abstractNumId w:val="4"/>
  </w:num>
  <w:num w:numId="5">
    <w:abstractNumId w:val="20"/>
  </w:num>
  <w:num w:numId="6">
    <w:abstractNumId w:val="21"/>
  </w:num>
  <w:num w:numId="7">
    <w:abstractNumId w:val="16"/>
  </w:num>
  <w:num w:numId="8">
    <w:abstractNumId w:val="8"/>
  </w:num>
  <w:num w:numId="9">
    <w:abstractNumId w:val="3"/>
  </w:num>
  <w:num w:numId="10">
    <w:abstractNumId w:val="5"/>
  </w:num>
  <w:num w:numId="11">
    <w:abstractNumId w:val="11"/>
  </w:num>
  <w:num w:numId="12">
    <w:abstractNumId w:val="10"/>
  </w:num>
  <w:num w:numId="13">
    <w:abstractNumId w:val="19"/>
  </w:num>
  <w:num w:numId="14">
    <w:abstractNumId w:val="24"/>
  </w:num>
  <w:num w:numId="15">
    <w:abstractNumId w:val="12"/>
  </w:num>
  <w:num w:numId="16">
    <w:abstractNumId w:val="18"/>
  </w:num>
  <w:num w:numId="17">
    <w:abstractNumId w:val="15"/>
  </w:num>
  <w:num w:numId="18">
    <w:abstractNumId w:val="25"/>
  </w:num>
  <w:num w:numId="19">
    <w:abstractNumId w:val="0"/>
  </w:num>
  <w:num w:numId="20">
    <w:abstractNumId w:val="14"/>
  </w:num>
  <w:num w:numId="21">
    <w:abstractNumId w:val="22"/>
  </w:num>
  <w:num w:numId="22">
    <w:abstractNumId w:val="1"/>
  </w:num>
  <w:num w:numId="23">
    <w:abstractNumId w:val="13"/>
  </w:num>
  <w:num w:numId="24">
    <w:abstractNumId w:val="26"/>
  </w:num>
  <w:num w:numId="25">
    <w:abstractNumId w:val="6"/>
  </w:num>
  <w:num w:numId="26">
    <w:abstractNumId w:val="17"/>
  </w:num>
  <w:num w:numId="2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B2C"/>
    <w:rsid w:val="00006A67"/>
    <w:rsid w:val="0002693C"/>
    <w:rsid w:val="00080533"/>
    <w:rsid w:val="000811DE"/>
    <w:rsid w:val="000B640E"/>
    <w:rsid w:val="00113CBB"/>
    <w:rsid w:val="00142A91"/>
    <w:rsid w:val="00152B10"/>
    <w:rsid w:val="00184C08"/>
    <w:rsid w:val="00192AC7"/>
    <w:rsid w:val="00193770"/>
    <w:rsid w:val="001D5A0D"/>
    <w:rsid w:val="001E4584"/>
    <w:rsid w:val="00274B5B"/>
    <w:rsid w:val="002962B6"/>
    <w:rsid w:val="002A1B07"/>
    <w:rsid w:val="002A49E5"/>
    <w:rsid w:val="002E403C"/>
    <w:rsid w:val="00313068"/>
    <w:rsid w:val="00343E7B"/>
    <w:rsid w:val="00347453"/>
    <w:rsid w:val="00367FE1"/>
    <w:rsid w:val="00374EAC"/>
    <w:rsid w:val="0038284F"/>
    <w:rsid w:val="00385533"/>
    <w:rsid w:val="00386B97"/>
    <w:rsid w:val="003C41C6"/>
    <w:rsid w:val="003F45DC"/>
    <w:rsid w:val="004249F5"/>
    <w:rsid w:val="004429B6"/>
    <w:rsid w:val="004728FA"/>
    <w:rsid w:val="00487E08"/>
    <w:rsid w:val="004B6E23"/>
    <w:rsid w:val="004B7638"/>
    <w:rsid w:val="004D05F9"/>
    <w:rsid w:val="004D4412"/>
    <w:rsid w:val="004D7465"/>
    <w:rsid w:val="0051752A"/>
    <w:rsid w:val="00521FDF"/>
    <w:rsid w:val="0053381A"/>
    <w:rsid w:val="00565219"/>
    <w:rsid w:val="00571AB1"/>
    <w:rsid w:val="005A3202"/>
    <w:rsid w:val="005A583A"/>
    <w:rsid w:val="005D7B2C"/>
    <w:rsid w:val="005E307B"/>
    <w:rsid w:val="005F4101"/>
    <w:rsid w:val="005F6B08"/>
    <w:rsid w:val="00600D9B"/>
    <w:rsid w:val="006153BF"/>
    <w:rsid w:val="00634364"/>
    <w:rsid w:val="006371D5"/>
    <w:rsid w:val="006568E5"/>
    <w:rsid w:val="006967A2"/>
    <w:rsid w:val="006A7C8A"/>
    <w:rsid w:val="006C03DD"/>
    <w:rsid w:val="006D294D"/>
    <w:rsid w:val="006E7B70"/>
    <w:rsid w:val="006F7CE4"/>
    <w:rsid w:val="007116A5"/>
    <w:rsid w:val="00712AB7"/>
    <w:rsid w:val="007219AB"/>
    <w:rsid w:val="00725BF8"/>
    <w:rsid w:val="00752242"/>
    <w:rsid w:val="0077401F"/>
    <w:rsid w:val="00796D68"/>
    <w:rsid w:val="007C2BEA"/>
    <w:rsid w:val="007C7FAE"/>
    <w:rsid w:val="007D574D"/>
    <w:rsid w:val="007E30B4"/>
    <w:rsid w:val="00863B00"/>
    <w:rsid w:val="008960BF"/>
    <w:rsid w:val="008B268F"/>
    <w:rsid w:val="008B6667"/>
    <w:rsid w:val="008F084F"/>
    <w:rsid w:val="00900437"/>
    <w:rsid w:val="00913A9C"/>
    <w:rsid w:val="00913CC1"/>
    <w:rsid w:val="00977E44"/>
    <w:rsid w:val="009B2051"/>
    <w:rsid w:val="009E5E47"/>
    <w:rsid w:val="00A125F7"/>
    <w:rsid w:val="00A27351"/>
    <w:rsid w:val="00A41DAE"/>
    <w:rsid w:val="00A45510"/>
    <w:rsid w:val="00A461DB"/>
    <w:rsid w:val="00A46948"/>
    <w:rsid w:val="00A50B96"/>
    <w:rsid w:val="00A55FE4"/>
    <w:rsid w:val="00A76B19"/>
    <w:rsid w:val="00A93636"/>
    <w:rsid w:val="00AC0C0A"/>
    <w:rsid w:val="00AC577C"/>
    <w:rsid w:val="00AF179A"/>
    <w:rsid w:val="00B572BD"/>
    <w:rsid w:val="00B63765"/>
    <w:rsid w:val="00B71712"/>
    <w:rsid w:val="00B761BA"/>
    <w:rsid w:val="00B86E7B"/>
    <w:rsid w:val="00BA1686"/>
    <w:rsid w:val="00BB5E73"/>
    <w:rsid w:val="00BF56A8"/>
    <w:rsid w:val="00C27E48"/>
    <w:rsid w:val="00C37DC9"/>
    <w:rsid w:val="00C83D38"/>
    <w:rsid w:val="00CD3C39"/>
    <w:rsid w:val="00CE35D1"/>
    <w:rsid w:val="00CE6CEF"/>
    <w:rsid w:val="00CF0DD9"/>
    <w:rsid w:val="00CF776F"/>
    <w:rsid w:val="00D16B6F"/>
    <w:rsid w:val="00D3609A"/>
    <w:rsid w:val="00D66FF7"/>
    <w:rsid w:val="00D8247C"/>
    <w:rsid w:val="00D95A75"/>
    <w:rsid w:val="00D9696B"/>
    <w:rsid w:val="00DA65F5"/>
    <w:rsid w:val="00DA66D4"/>
    <w:rsid w:val="00DF6967"/>
    <w:rsid w:val="00E12D1B"/>
    <w:rsid w:val="00E222CF"/>
    <w:rsid w:val="00E33A0B"/>
    <w:rsid w:val="00E52AE3"/>
    <w:rsid w:val="00E672FB"/>
    <w:rsid w:val="00E80160"/>
    <w:rsid w:val="00E85BBB"/>
    <w:rsid w:val="00E8604D"/>
    <w:rsid w:val="00E95B71"/>
    <w:rsid w:val="00EA22C9"/>
    <w:rsid w:val="00EB3DBA"/>
    <w:rsid w:val="00ED1397"/>
    <w:rsid w:val="00ED4851"/>
    <w:rsid w:val="00EE71EE"/>
    <w:rsid w:val="00F000BC"/>
    <w:rsid w:val="00F341CD"/>
    <w:rsid w:val="00F608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10F59-66CD-40AC-BF92-98D04C75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9AB"/>
    <w:pPr>
      <w:spacing w:after="0" w:line="240" w:lineRule="auto"/>
      <w:jc w:val="both"/>
    </w:pPr>
  </w:style>
  <w:style w:type="paragraph" w:styleId="1">
    <w:name w:val="heading 1"/>
    <w:basedOn w:val="a"/>
    <w:next w:val="a"/>
    <w:link w:val="1Char"/>
    <w:uiPriority w:val="9"/>
    <w:qFormat/>
    <w:rsid w:val="00A46948"/>
    <w:pPr>
      <w:shd w:val="pct12" w:color="auto" w:fill="auto"/>
      <w:spacing w:before="120" w:after="120"/>
      <w:outlineLvl w:val="0"/>
    </w:pPr>
    <w:rPr>
      <w:rFonts w:eastAsia="Times New Roman" w:cs="Times New Roman"/>
      <w:b/>
      <w:bCs/>
      <w:kern w:val="36"/>
      <w:sz w:val="32"/>
      <w:szCs w:val="48"/>
      <w:lang w:eastAsia="el-GR"/>
    </w:rPr>
  </w:style>
  <w:style w:type="paragraph" w:styleId="2">
    <w:name w:val="heading 2"/>
    <w:basedOn w:val="a"/>
    <w:next w:val="a"/>
    <w:link w:val="2Char"/>
    <w:uiPriority w:val="9"/>
    <w:unhideWhenUsed/>
    <w:qFormat/>
    <w:rsid w:val="00193770"/>
    <w:pPr>
      <w:keepNext/>
      <w:keepLines/>
      <w:spacing w:before="120" w:after="120"/>
      <w:outlineLvl w:val="1"/>
    </w:pPr>
    <w:rPr>
      <w:rFonts w:eastAsiaTheme="majorEastAsia" w:cstheme="majorBidi"/>
      <w:b/>
      <w:bCs/>
      <w:i/>
      <w:sz w:val="28"/>
      <w:szCs w:val="26"/>
    </w:rPr>
  </w:style>
  <w:style w:type="paragraph" w:styleId="3">
    <w:name w:val="heading 3"/>
    <w:basedOn w:val="a"/>
    <w:next w:val="a"/>
    <w:link w:val="3Char"/>
    <w:uiPriority w:val="9"/>
    <w:unhideWhenUsed/>
    <w:qFormat/>
    <w:rsid w:val="00193770"/>
    <w:pPr>
      <w:keepNext/>
      <w:keepLines/>
      <w:spacing w:before="120" w:after="120"/>
      <w:outlineLvl w:val="2"/>
    </w:pPr>
    <w:rPr>
      <w:rFonts w:eastAsiaTheme="majorEastAsia" w:cstheme="majorBidi"/>
      <w:b/>
      <w:bCs/>
      <w:sz w:val="24"/>
    </w:rPr>
  </w:style>
  <w:style w:type="paragraph" w:styleId="4">
    <w:name w:val="heading 4"/>
    <w:basedOn w:val="a"/>
    <w:next w:val="a"/>
    <w:link w:val="4Char"/>
    <w:uiPriority w:val="9"/>
    <w:semiHidden/>
    <w:unhideWhenUsed/>
    <w:qFormat/>
    <w:rsid w:val="00C27E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B2C"/>
    <w:pPr>
      <w:ind w:left="720"/>
      <w:contextualSpacing/>
    </w:pPr>
  </w:style>
  <w:style w:type="paragraph" w:styleId="Web">
    <w:name w:val="Normal (Web)"/>
    <w:basedOn w:val="a"/>
    <w:uiPriority w:val="99"/>
    <w:semiHidden/>
    <w:unhideWhenUsed/>
    <w:rsid w:val="00D3609A"/>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A46948"/>
    <w:rPr>
      <w:rFonts w:eastAsia="Times New Roman" w:cs="Times New Roman"/>
      <w:b/>
      <w:bCs/>
      <w:kern w:val="36"/>
      <w:sz w:val="32"/>
      <w:szCs w:val="48"/>
      <w:shd w:val="pct12" w:color="auto" w:fill="auto"/>
      <w:lang w:eastAsia="el-GR"/>
    </w:rPr>
  </w:style>
  <w:style w:type="character" w:customStyle="1" w:styleId="apple-converted-space">
    <w:name w:val="apple-converted-space"/>
    <w:basedOn w:val="a0"/>
    <w:rsid w:val="00D3609A"/>
  </w:style>
  <w:style w:type="character" w:customStyle="1" w:styleId="username">
    <w:name w:val="username"/>
    <w:basedOn w:val="a0"/>
    <w:rsid w:val="00D3609A"/>
  </w:style>
  <w:style w:type="paragraph" w:styleId="z-">
    <w:name w:val="HTML Top of Form"/>
    <w:basedOn w:val="a"/>
    <w:next w:val="a"/>
    <w:link w:val="z-Char"/>
    <w:hidden/>
    <w:uiPriority w:val="99"/>
    <w:semiHidden/>
    <w:unhideWhenUsed/>
    <w:rsid w:val="00D3609A"/>
    <w:pPr>
      <w:pBdr>
        <w:bottom w:val="single" w:sz="6" w:space="1" w:color="auto"/>
      </w:pBdr>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D3609A"/>
    <w:rPr>
      <w:rFonts w:ascii="Arial" w:eastAsia="Times New Roman" w:hAnsi="Arial" w:cs="Arial"/>
      <w:vanish/>
      <w:sz w:val="16"/>
      <w:szCs w:val="16"/>
      <w:lang w:eastAsia="el-GR"/>
    </w:rPr>
  </w:style>
  <w:style w:type="character" w:styleId="-">
    <w:name w:val="Hyperlink"/>
    <w:basedOn w:val="a0"/>
    <w:uiPriority w:val="99"/>
    <w:unhideWhenUsed/>
    <w:rsid w:val="00D3609A"/>
    <w:rPr>
      <w:color w:val="0000FF"/>
      <w:u w:val="single"/>
    </w:rPr>
  </w:style>
  <w:style w:type="paragraph" w:styleId="z-0">
    <w:name w:val="HTML Bottom of Form"/>
    <w:basedOn w:val="a"/>
    <w:next w:val="a"/>
    <w:link w:val="z-Char0"/>
    <w:hidden/>
    <w:uiPriority w:val="99"/>
    <w:semiHidden/>
    <w:unhideWhenUsed/>
    <w:rsid w:val="00D3609A"/>
    <w:pPr>
      <w:pBdr>
        <w:top w:val="single" w:sz="6" w:space="1" w:color="auto"/>
      </w:pBdr>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D3609A"/>
    <w:rPr>
      <w:rFonts w:ascii="Arial" w:eastAsia="Times New Roman" w:hAnsi="Arial" w:cs="Arial"/>
      <w:vanish/>
      <w:sz w:val="16"/>
      <w:szCs w:val="16"/>
      <w:lang w:eastAsia="el-GR"/>
    </w:rPr>
  </w:style>
  <w:style w:type="character" w:customStyle="1" w:styleId="fieldset-legend">
    <w:name w:val="fieldset-legend"/>
    <w:basedOn w:val="a0"/>
    <w:rsid w:val="00D3609A"/>
  </w:style>
  <w:style w:type="character" w:customStyle="1" w:styleId="fieldset-legend-prefix">
    <w:name w:val="fieldset-legend-prefix"/>
    <w:basedOn w:val="a0"/>
    <w:rsid w:val="00D3609A"/>
  </w:style>
  <w:style w:type="paragraph" w:styleId="a4">
    <w:name w:val="Balloon Text"/>
    <w:basedOn w:val="a"/>
    <w:link w:val="Char"/>
    <w:uiPriority w:val="99"/>
    <w:semiHidden/>
    <w:unhideWhenUsed/>
    <w:rsid w:val="00D3609A"/>
    <w:rPr>
      <w:rFonts w:ascii="Tahoma" w:hAnsi="Tahoma" w:cs="Tahoma"/>
      <w:sz w:val="16"/>
      <w:szCs w:val="16"/>
    </w:rPr>
  </w:style>
  <w:style w:type="character" w:customStyle="1" w:styleId="Char">
    <w:name w:val="Κείμενο πλαισίου Char"/>
    <w:basedOn w:val="a0"/>
    <w:link w:val="a4"/>
    <w:uiPriority w:val="99"/>
    <w:semiHidden/>
    <w:rsid w:val="00D3609A"/>
    <w:rPr>
      <w:rFonts w:ascii="Tahoma" w:hAnsi="Tahoma" w:cs="Tahoma"/>
      <w:sz w:val="16"/>
      <w:szCs w:val="16"/>
    </w:rPr>
  </w:style>
  <w:style w:type="character" w:customStyle="1" w:styleId="3Char">
    <w:name w:val="Επικεφαλίδα 3 Char"/>
    <w:basedOn w:val="a0"/>
    <w:link w:val="3"/>
    <w:uiPriority w:val="9"/>
    <w:rsid w:val="00193770"/>
    <w:rPr>
      <w:rFonts w:eastAsiaTheme="majorEastAsia" w:cstheme="majorBidi"/>
      <w:b/>
      <w:bCs/>
      <w:sz w:val="24"/>
    </w:rPr>
  </w:style>
  <w:style w:type="character" w:customStyle="1" w:styleId="lineage-item">
    <w:name w:val="lineage-item"/>
    <w:basedOn w:val="a0"/>
    <w:rsid w:val="00D3609A"/>
  </w:style>
  <w:style w:type="character" w:customStyle="1" w:styleId="hierarchical-select-item-separator">
    <w:name w:val="hierarchical-select-item-separator"/>
    <w:basedOn w:val="a0"/>
    <w:rsid w:val="00D3609A"/>
  </w:style>
  <w:style w:type="character" w:styleId="a5">
    <w:name w:val="Strong"/>
    <w:basedOn w:val="a0"/>
    <w:uiPriority w:val="22"/>
    <w:qFormat/>
    <w:rsid w:val="00487E08"/>
    <w:rPr>
      <w:b/>
      <w:bCs/>
    </w:rPr>
  </w:style>
  <w:style w:type="character" w:customStyle="1" w:styleId="2Char">
    <w:name w:val="Επικεφαλίδα 2 Char"/>
    <w:basedOn w:val="a0"/>
    <w:link w:val="2"/>
    <w:uiPriority w:val="9"/>
    <w:rsid w:val="00193770"/>
    <w:rPr>
      <w:rFonts w:eastAsiaTheme="majorEastAsia" w:cstheme="majorBidi"/>
      <w:b/>
      <w:bCs/>
      <w:i/>
      <w:sz w:val="28"/>
      <w:szCs w:val="26"/>
    </w:rPr>
  </w:style>
  <w:style w:type="character" w:customStyle="1" w:styleId="4Char">
    <w:name w:val="Επικεφαλίδα 4 Char"/>
    <w:basedOn w:val="a0"/>
    <w:link w:val="4"/>
    <w:uiPriority w:val="9"/>
    <w:rsid w:val="00C27E48"/>
    <w:rPr>
      <w:rFonts w:asciiTheme="majorHAnsi" w:eastAsiaTheme="majorEastAsia" w:hAnsiTheme="majorHAnsi" w:cstheme="majorBidi"/>
      <w:b/>
      <w:bCs/>
      <w:i/>
      <w:iCs/>
      <w:color w:val="4F81BD" w:themeColor="accent1"/>
    </w:rPr>
  </w:style>
  <w:style w:type="paragraph" w:styleId="20">
    <w:name w:val="toc 2"/>
    <w:basedOn w:val="a"/>
    <w:next w:val="a"/>
    <w:autoRedefine/>
    <w:uiPriority w:val="39"/>
    <w:unhideWhenUsed/>
    <w:rsid w:val="00193770"/>
    <w:pPr>
      <w:ind w:left="221"/>
    </w:pPr>
  </w:style>
  <w:style w:type="paragraph" w:styleId="10">
    <w:name w:val="toc 1"/>
    <w:basedOn w:val="a"/>
    <w:next w:val="a"/>
    <w:autoRedefine/>
    <w:uiPriority w:val="39"/>
    <w:unhideWhenUsed/>
    <w:rsid w:val="00193770"/>
    <w:pPr>
      <w:spacing w:before="120"/>
    </w:pPr>
    <w:rPr>
      <w:b/>
    </w:rPr>
  </w:style>
  <w:style w:type="paragraph" w:styleId="30">
    <w:name w:val="toc 3"/>
    <w:basedOn w:val="a"/>
    <w:next w:val="a"/>
    <w:autoRedefine/>
    <w:uiPriority w:val="39"/>
    <w:unhideWhenUsed/>
    <w:rsid w:val="00193770"/>
    <w:pPr>
      <w:ind w:left="442"/>
    </w:pPr>
  </w:style>
  <w:style w:type="table" w:styleId="a6">
    <w:name w:val="Table Grid"/>
    <w:basedOn w:val="a1"/>
    <w:uiPriority w:val="39"/>
    <w:rsid w:val="0060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semiHidden/>
    <w:unhideWhenUsed/>
    <w:rsid w:val="00006A67"/>
    <w:pPr>
      <w:tabs>
        <w:tab w:val="center" w:pos="4153"/>
        <w:tab w:val="right" w:pos="8306"/>
      </w:tabs>
    </w:pPr>
  </w:style>
  <w:style w:type="character" w:customStyle="1" w:styleId="Char0">
    <w:name w:val="Κεφαλίδα Char"/>
    <w:basedOn w:val="a0"/>
    <w:link w:val="a7"/>
    <w:uiPriority w:val="99"/>
    <w:semiHidden/>
    <w:rsid w:val="00006A67"/>
  </w:style>
  <w:style w:type="paragraph" w:styleId="a8">
    <w:name w:val="footer"/>
    <w:basedOn w:val="a"/>
    <w:link w:val="Char1"/>
    <w:unhideWhenUsed/>
    <w:rsid w:val="00006A67"/>
    <w:pPr>
      <w:tabs>
        <w:tab w:val="center" w:pos="4153"/>
        <w:tab w:val="right" w:pos="8306"/>
      </w:tabs>
    </w:pPr>
  </w:style>
  <w:style w:type="character" w:customStyle="1" w:styleId="Char1">
    <w:name w:val="Υποσέλιδο Char"/>
    <w:basedOn w:val="a0"/>
    <w:link w:val="a8"/>
    <w:uiPriority w:val="99"/>
    <w:semiHidden/>
    <w:rsid w:val="00006A67"/>
  </w:style>
  <w:style w:type="character" w:styleId="a9">
    <w:name w:val="page number"/>
    <w:basedOn w:val="a0"/>
    <w:rsid w:val="00006A67"/>
  </w:style>
  <w:style w:type="paragraph" w:styleId="aa">
    <w:name w:val="Title"/>
    <w:basedOn w:val="a"/>
    <w:next w:val="a"/>
    <w:link w:val="Char2"/>
    <w:uiPriority w:val="10"/>
    <w:qFormat/>
    <w:rsid w:val="00374E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a"/>
    <w:uiPriority w:val="10"/>
    <w:rsid w:val="00374EAC"/>
    <w:rPr>
      <w:rFonts w:asciiTheme="majorHAnsi" w:eastAsiaTheme="majorEastAsia" w:hAnsiTheme="majorHAnsi" w:cstheme="majorBidi"/>
      <w:color w:val="17365D" w:themeColor="text2" w:themeShade="BF"/>
      <w:spacing w:val="5"/>
      <w:kern w:val="28"/>
      <w:sz w:val="52"/>
      <w:szCs w:val="52"/>
    </w:rPr>
  </w:style>
  <w:style w:type="character" w:styleId="ab">
    <w:name w:val="Placeholder Text"/>
    <w:basedOn w:val="a0"/>
    <w:uiPriority w:val="99"/>
    <w:semiHidden/>
    <w:rsid w:val="003F45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881">
      <w:bodyDiv w:val="1"/>
      <w:marLeft w:val="0"/>
      <w:marRight w:val="0"/>
      <w:marTop w:val="0"/>
      <w:marBottom w:val="0"/>
      <w:divBdr>
        <w:top w:val="none" w:sz="0" w:space="0" w:color="auto"/>
        <w:left w:val="none" w:sz="0" w:space="0" w:color="auto"/>
        <w:bottom w:val="none" w:sz="0" w:space="0" w:color="auto"/>
        <w:right w:val="none" w:sz="0" w:space="0" w:color="auto"/>
      </w:divBdr>
    </w:div>
    <w:div w:id="356201868">
      <w:bodyDiv w:val="1"/>
      <w:marLeft w:val="0"/>
      <w:marRight w:val="0"/>
      <w:marTop w:val="0"/>
      <w:marBottom w:val="0"/>
      <w:divBdr>
        <w:top w:val="none" w:sz="0" w:space="0" w:color="auto"/>
        <w:left w:val="none" w:sz="0" w:space="0" w:color="auto"/>
        <w:bottom w:val="none" w:sz="0" w:space="0" w:color="auto"/>
        <w:right w:val="none" w:sz="0" w:space="0" w:color="auto"/>
      </w:divBdr>
    </w:div>
    <w:div w:id="365058564">
      <w:bodyDiv w:val="1"/>
      <w:marLeft w:val="0"/>
      <w:marRight w:val="0"/>
      <w:marTop w:val="0"/>
      <w:marBottom w:val="0"/>
      <w:divBdr>
        <w:top w:val="none" w:sz="0" w:space="0" w:color="auto"/>
        <w:left w:val="none" w:sz="0" w:space="0" w:color="auto"/>
        <w:bottom w:val="none" w:sz="0" w:space="0" w:color="auto"/>
        <w:right w:val="none" w:sz="0" w:space="0" w:color="auto"/>
      </w:divBdr>
    </w:div>
    <w:div w:id="432482257">
      <w:bodyDiv w:val="1"/>
      <w:marLeft w:val="0"/>
      <w:marRight w:val="0"/>
      <w:marTop w:val="0"/>
      <w:marBottom w:val="0"/>
      <w:divBdr>
        <w:top w:val="none" w:sz="0" w:space="0" w:color="auto"/>
        <w:left w:val="none" w:sz="0" w:space="0" w:color="auto"/>
        <w:bottom w:val="none" w:sz="0" w:space="0" w:color="auto"/>
        <w:right w:val="none" w:sz="0" w:space="0" w:color="auto"/>
      </w:divBdr>
      <w:divsChild>
        <w:div w:id="303238969">
          <w:marLeft w:val="0"/>
          <w:marRight w:val="0"/>
          <w:marTop w:val="0"/>
          <w:marBottom w:val="0"/>
          <w:divBdr>
            <w:top w:val="none" w:sz="0" w:space="0" w:color="auto"/>
            <w:left w:val="none" w:sz="0" w:space="0" w:color="auto"/>
            <w:bottom w:val="none" w:sz="0" w:space="0" w:color="auto"/>
            <w:right w:val="none" w:sz="0" w:space="0" w:color="auto"/>
          </w:divBdr>
          <w:divsChild>
            <w:div w:id="874923310">
              <w:marLeft w:val="0"/>
              <w:marRight w:val="60"/>
              <w:marTop w:val="0"/>
              <w:marBottom w:val="0"/>
              <w:divBdr>
                <w:top w:val="none" w:sz="0" w:space="0" w:color="auto"/>
                <w:left w:val="none" w:sz="0" w:space="0" w:color="auto"/>
                <w:bottom w:val="none" w:sz="0" w:space="0" w:color="auto"/>
                <w:right w:val="none" w:sz="0" w:space="0" w:color="auto"/>
              </w:divBdr>
              <w:divsChild>
                <w:div w:id="1286354826">
                  <w:marLeft w:val="0"/>
                  <w:marRight w:val="0"/>
                  <w:marTop w:val="0"/>
                  <w:marBottom w:val="120"/>
                  <w:divBdr>
                    <w:top w:val="single" w:sz="6" w:space="0" w:color="C0C0C0"/>
                    <w:left w:val="single" w:sz="6" w:space="0" w:color="D9D9D9"/>
                    <w:bottom w:val="single" w:sz="6" w:space="0" w:color="D9D9D9"/>
                    <w:right w:val="single" w:sz="6" w:space="0" w:color="D9D9D9"/>
                  </w:divBdr>
                  <w:divsChild>
                    <w:div w:id="1342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9168">
          <w:marLeft w:val="0"/>
          <w:marRight w:val="0"/>
          <w:marTop w:val="0"/>
          <w:marBottom w:val="0"/>
          <w:divBdr>
            <w:top w:val="none" w:sz="0" w:space="0" w:color="auto"/>
            <w:left w:val="none" w:sz="0" w:space="0" w:color="auto"/>
            <w:bottom w:val="none" w:sz="0" w:space="0" w:color="auto"/>
            <w:right w:val="none" w:sz="0" w:space="0" w:color="auto"/>
          </w:divBdr>
          <w:divsChild>
            <w:div w:id="1701323452">
              <w:marLeft w:val="60"/>
              <w:marRight w:val="0"/>
              <w:marTop w:val="0"/>
              <w:marBottom w:val="0"/>
              <w:divBdr>
                <w:top w:val="none" w:sz="0" w:space="0" w:color="auto"/>
                <w:left w:val="none" w:sz="0" w:space="0" w:color="auto"/>
                <w:bottom w:val="none" w:sz="0" w:space="0" w:color="auto"/>
                <w:right w:val="none" w:sz="0" w:space="0" w:color="auto"/>
              </w:divBdr>
              <w:divsChild>
                <w:div w:id="668675244">
                  <w:marLeft w:val="0"/>
                  <w:marRight w:val="0"/>
                  <w:marTop w:val="0"/>
                  <w:marBottom w:val="0"/>
                  <w:divBdr>
                    <w:top w:val="none" w:sz="0" w:space="0" w:color="auto"/>
                    <w:left w:val="none" w:sz="0" w:space="0" w:color="auto"/>
                    <w:bottom w:val="none" w:sz="0" w:space="0" w:color="auto"/>
                    <w:right w:val="none" w:sz="0" w:space="0" w:color="auto"/>
                  </w:divBdr>
                  <w:divsChild>
                    <w:div w:id="1428892512">
                      <w:marLeft w:val="0"/>
                      <w:marRight w:val="0"/>
                      <w:marTop w:val="0"/>
                      <w:marBottom w:val="120"/>
                      <w:divBdr>
                        <w:top w:val="single" w:sz="6" w:space="0" w:color="F5F5F5"/>
                        <w:left w:val="single" w:sz="6" w:space="0" w:color="F5F5F5"/>
                        <w:bottom w:val="single" w:sz="6" w:space="0" w:color="F5F5F5"/>
                        <w:right w:val="single" w:sz="6" w:space="0" w:color="F5F5F5"/>
                      </w:divBdr>
                      <w:divsChild>
                        <w:div w:id="710419461">
                          <w:marLeft w:val="0"/>
                          <w:marRight w:val="0"/>
                          <w:marTop w:val="0"/>
                          <w:marBottom w:val="0"/>
                          <w:divBdr>
                            <w:top w:val="none" w:sz="0" w:space="0" w:color="auto"/>
                            <w:left w:val="none" w:sz="0" w:space="0" w:color="auto"/>
                            <w:bottom w:val="none" w:sz="0" w:space="0" w:color="auto"/>
                            <w:right w:val="none" w:sz="0" w:space="0" w:color="auto"/>
                          </w:divBdr>
                          <w:divsChild>
                            <w:div w:id="2715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30335">
      <w:bodyDiv w:val="1"/>
      <w:marLeft w:val="0"/>
      <w:marRight w:val="0"/>
      <w:marTop w:val="0"/>
      <w:marBottom w:val="0"/>
      <w:divBdr>
        <w:top w:val="none" w:sz="0" w:space="0" w:color="auto"/>
        <w:left w:val="none" w:sz="0" w:space="0" w:color="auto"/>
        <w:bottom w:val="none" w:sz="0" w:space="0" w:color="auto"/>
        <w:right w:val="none" w:sz="0" w:space="0" w:color="auto"/>
      </w:divBdr>
    </w:div>
    <w:div w:id="678392920">
      <w:bodyDiv w:val="1"/>
      <w:marLeft w:val="0"/>
      <w:marRight w:val="0"/>
      <w:marTop w:val="0"/>
      <w:marBottom w:val="0"/>
      <w:divBdr>
        <w:top w:val="none" w:sz="0" w:space="0" w:color="auto"/>
        <w:left w:val="none" w:sz="0" w:space="0" w:color="auto"/>
        <w:bottom w:val="none" w:sz="0" w:space="0" w:color="auto"/>
        <w:right w:val="none" w:sz="0" w:space="0" w:color="auto"/>
      </w:divBdr>
      <w:divsChild>
        <w:div w:id="1183400065">
          <w:marLeft w:val="0"/>
          <w:marRight w:val="0"/>
          <w:marTop w:val="0"/>
          <w:marBottom w:val="0"/>
          <w:divBdr>
            <w:top w:val="none" w:sz="0" w:space="0" w:color="auto"/>
            <w:left w:val="none" w:sz="0" w:space="0" w:color="auto"/>
            <w:bottom w:val="none" w:sz="0" w:space="0" w:color="auto"/>
            <w:right w:val="none" w:sz="0" w:space="0" w:color="auto"/>
          </w:divBdr>
          <w:divsChild>
            <w:div w:id="394358206">
              <w:marLeft w:val="0"/>
              <w:marRight w:val="0"/>
              <w:marTop w:val="0"/>
              <w:marBottom w:val="0"/>
              <w:divBdr>
                <w:top w:val="none" w:sz="0" w:space="0" w:color="auto"/>
                <w:left w:val="none" w:sz="0" w:space="0" w:color="auto"/>
                <w:bottom w:val="none" w:sz="0" w:space="0" w:color="auto"/>
                <w:right w:val="none" w:sz="0" w:space="0" w:color="auto"/>
              </w:divBdr>
              <w:divsChild>
                <w:div w:id="1023945405">
                  <w:marLeft w:val="0"/>
                  <w:marRight w:val="0"/>
                  <w:marTop w:val="0"/>
                  <w:marBottom w:val="0"/>
                  <w:divBdr>
                    <w:top w:val="none" w:sz="0" w:space="0" w:color="auto"/>
                    <w:left w:val="none" w:sz="0" w:space="0" w:color="auto"/>
                    <w:bottom w:val="none" w:sz="0" w:space="0" w:color="auto"/>
                    <w:right w:val="none" w:sz="0" w:space="0" w:color="auto"/>
                  </w:divBdr>
                </w:div>
              </w:divsChild>
            </w:div>
            <w:div w:id="1097750996">
              <w:marLeft w:val="0"/>
              <w:marRight w:val="0"/>
              <w:marTop w:val="0"/>
              <w:marBottom w:val="0"/>
              <w:divBdr>
                <w:top w:val="none" w:sz="0" w:space="0" w:color="auto"/>
                <w:left w:val="none" w:sz="0" w:space="0" w:color="auto"/>
                <w:bottom w:val="none" w:sz="0" w:space="0" w:color="auto"/>
                <w:right w:val="none" w:sz="0" w:space="0" w:color="auto"/>
              </w:divBdr>
              <w:divsChild>
                <w:div w:id="4432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6158">
      <w:bodyDiv w:val="1"/>
      <w:marLeft w:val="0"/>
      <w:marRight w:val="0"/>
      <w:marTop w:val="0"/>
      <w:marBottom w:val="0"/>
      <w:divBdr>
        <w:top w:val="none" w:sz="0" w:space="0" w:color="auto"/>
        <w:left w:val="none" w:sz="0" w:space="0" w:color="auto"/>
        <w:bottom w:val="none" w:sz="0" w:space="0" w:color="auto"/>
        <w:right w:val="none" w:sz="0" w:space="0" w:color="auto"/>
      </w:divBdr>
    </w:div>
    <w:div w:id="962922323">
      <w:bodyDiv w:val="1"/>
      <w:marLeft w:val="0"/>
      <w:marRight w:val="0"/>
      <w:marTop w:val="0"/>
      <w:marBottom w:val="0"/>
      <w:divBdr>
        <w:top w:val="none" w:sz="0" w:space="0" w:color="auto"/>
        <w:left w:val="none" w:sz="0" w:space="0" w:color="auto"/>
        <w:bottom w:val="none" w:sz="0" w:space="0" w:color="auto"/>
        <w:right w:val="none" w:sz="0" w:space="0" w:color="auto"/>
      </w:divBdr>
    </w:div>
    <w:div w:id="1019163825">
      <w:bodyDiv w:val="1"/>
      <w:marLeft w:val="0"/>
      <w:marRight w:val="0"/>
      <w:marTop w:val="0"/>
      <w:marBottom w:val="0"/>
      <w:divBdr>
        <w:top w:val="none" w:sz="0" w:space="0" w:color="auto"/>
        <w:left w:val="none" w:sz="0" w:space="0" w:color="auto"/>
        <w:bottom w:val="none" w:sz="0" w:space="0" w:color="auto"/>
        <w:right w:val="none" w:sz="0" w:space="0" w:color="auto"/>
      </w:divBdr>
    </w:div>
    <w:div w:id="1120683379">
      <w:bodyDiv w:val="1"/>
      <w:marLeft w:val="0"/>
      <w:marRight w:val="0"/>
      <w:marTop w:val="0"/>
      <w:marBottom w:val="0"/>
      <w:divBdr>
        <w:top w:val="none" w:sz="0" w:space="0" w:color="auto"/>
        <w:left w:val="none" w:sz="0" w:space="0" w:color="auto"/>
        <w:bottom w:val="none" w:sz="0" w:space="0" w:color="auto"/>
        <w:right w:val="none" w:sz="0" w:space="0" w:color="auto"/>
      </w:divBdr>
      <w:divsChild>
        <w:div w:id="38212267">
          <w:marLeft w:val="0"/>
          <w:marRight w:val="0"/>
          <w:marTop w:val="0"/>
          <w:marBottom w:val="0"/>
          <w:divBdr>
            <w:top w:val="none" w:sz="0" w:space="0" w:color="auto"/>
            <w:left w:val="none" w:sz="0" w:space="0" w:color="auto"/>
            <w:bottom w:val="none" w:sz="0" w:space="0" w:color="auto"/>
            <w:right w:val="none" w:sz="0" w:space="0" w:color="auto"/>
          </w:divBdr>
        </w:div>
        <w:div w:id="558634005">
          <w:marLeft w:val="0"/>
          <w:marRight w:val="0"/>
          <w:marTop w:val="0"/>
          <w:marBottom w:val="0"/>
          <w:divBdr>
            <w:top w:val="none" w:sz="0" w:space="0" w:color="auto"/>
            <w:left w:val="none" w:sz="0" w:space="0" w:color="auto"/>
            <w:bottom w:val="none" w:sz="0" w:space="0" w:color="auto"/>
            <w:right w:val="none" w:sz="0" w:space="0" w:color="auto"/>
          </w:divBdr>
        </w:div>
      </w:divsChild>
    </w:div>
    <w:div w:id="1211727246">
      <w:bodyDiv w:val="1"/>
      <w:marLeft w:val="0"/>
      <w:marRight w:val="0"/>
      <w:marTop w:val="0"/>
      <w:marBottom w:val="0"/>
      <w:divBdr>
        <w:top w:val="none" w:sz="0" w:space="0" w:color="auto"/>
        <w:left w:val="none" w:sz="0" w:space="0" w:color="auto"/>
        <w:bottom w:val="none" w:sz="0" w:space="0" w:color="auto"/>
        <w:right w:val="none" w:sz="0" w:space="0" w:color="auto"/>
      </w:divBdr>
    </w:div>
    <w:div w:id="1358585126">
      <w:bodyDiv w:val="1"/>
      <w:marLeft w:val="0"/>
      <w:marRight w:val="0"/>
      <w:marTop w:val="0"/>
      <w:marBottom w:val="0"/>
      <w:divBdr>
        <w:top w:val="none" w:sz="0" w:space="0" w:color="auto"/>
        <w:left w:val="none" w:sz="0" w:space="0" w:color="auto"/>
        <w:bottom w:val="none" w:sz="0" w:space="0" w:color="auto"/>
        <w:right w:val="none" w:sz="0" w:space="0" w:color="auto"/>
      </w:divBdr>
    </w:div>
    <w:div w:id="1371296723">
      <w:bodyDiv w:val="1"/>
      <w:marLeft w:val="0"/>
      <w:marRight w:val="0"/>
      <w:marTop w:val="0"/>
      <w:marBottom w:val="0"/>
      <w:divBdr>
        <w:top w:val="none" w:sz="0" w:space="0" w:color="auto"/>
        <w:left w:val="none" w:sz="0" w:space="0" w:color="auto"/>
        <w:bottom w:val="none" w:sz="0" w:space="0" w:color="auto"/>
        <w:right w:val="none" w:sz="0" w:space="0" w:color="auto"/>
      </w:divBdr>
    </w:div>
    <w:div w:id="1456098953">
      <w:bodyDiv w:val="1"/>
      <w:marLeft w:val="0"/>
      <w:marRight w:val="0"/>
      <w:marTop w:val="0"/>
      <w:marBottom w:val="0"/>
      <w:divBdr>
        <w:top w:val="none" w:sz="0" w:space="0" w:color="auto"/>
        <w:left w:val="none" w:sz="0" w:space="0" w:color="auto"/>
        <w:bottom w:val="none" w:sz="0" w:space="0" w:color="auto"/>
        <w:right w:val="none" w:sz="0" w:space="0" w:color="auto"/>
      </w:divBdr>
      <w:divsChild>
        <w:div w:id="1239705046">
          <w:marLeft w:val="0"/>
          <w:marRight w:val="0"/>
          <w:marTop w:val="0"/>
          <w:marBottom w:val="0"/>
          <w:divBdr>
            <w:top w:val="none" w:sz="0" w:space="0" w:color="auto"/>
            <w:left w:val="none" w:sz="0" w:space="0" w:color="auto"/>
            <w:bottom w:val="none" w:sz="0" w:space="0" w:color="auto"/>
            <w:right w:val="none" w:sz="0" w:space="0" w:color="auto"/>
          </w:divBdr>
        </w:div>
        <w:div w:id="1599602810">
          <w:marLeft w:val="0"/>
          <w:marRight w:val="0"/>
          <w:marTop w:val="0"/>
          <w:marBottom w:val="0"/>
          <w:divBdr>
            <w:top w:val="none" w:sz="0" w:space="0" w:color="auto"/>
            <w:left w:val="none" w:sz="0" w:space="0" w:color="auto"/>
            <w:bottom w:val="none" w:sz="0" w:space="0" w:color="auto"/>
            <w:right w:val="none" w:sz="0" w:space="0" w:color="auto"/>
          </w:divBdr>
        </w:div>
      </w:divsChild>
    </w:div>
    <w:div w:id="1651253096">
      <w:bodyDiv w:val="1"/>
      <w:marLeft w:val="0"/>
      <w:marRight w:val="0"/>
      <w:marTop w:val="0"/>
      <w:marBottom w:val="0"/>
      <w:divBdr>
        <w:top w:val="none" w:sz="0" w:space="0" w:color="auto"/>
        <w:left w:val="none" w:sz="0" w:space="0" w:color="auto"/>
        <w:bottom w:val="none" w:sz="0" w:space="0" w:color="auto"/>
        <w:right w:val="none" w:sz="0" w:space="0" w:color="auto"/>
      </w:divBdr>
      <w:divsChild>
        <w:div w:id="515315943">
          <w:marLeft w:val="0"/>
          <w:marRight w:val="0"/>
          <w:marTop w:val="0"/>
          <w:marBottom w:val="0"/>
          <w:divBdr>
            <w:top w:val="none" w:sz="0" w:space="0" w:color="auto"/>
            <w:left w:val="none" w:sz="0" w:space="0" w:color="auto"/>
            <w:bottom w:val="none" w:sz="0" w:space="0" w:color="auto"/>
            <w:right w:val="none" w:sz="0" w:space="0" w:color="auto"/>
          </w:divBdr>
        </w:div>
        <w:div w:id="1887987005">
          <w:marLeft w:val="0"/>
          <w:marRight w:val="0"/>
          <w:marTop w:val="240"/>
          <w:marBottom w:val="240"/>
          <w:divBdr>
            <w:top w:val="none" w:sz="0" w:space="0" w:color="auto"/>
            <w:left w:val="none" w:sz="0" w:space="0" w:color="auto"/>
            <w:bottom w:val="none" w:sz="0" w:space="0" w:color="auto"/>
            <w:right w:val="none" w:sz="0" w:space="0" w:color="auto"/>
          </w:divBdr>
        </w:div>
        <w:div w:id="2033216750">
          <w:marLeft w:val="0"/>
          <w:marRight w:val="0"/>
          <w:marTop w:val="0"/>
          <w:marBottom w:val="0"/>
          <w:divBdr>
            <w:top w:val="none" w:sz="0" w:space="0" w:color="auto"/>
            <w:left w:val="none" w:sz="0" w:space="0" w:color="auto"/>
            <w:bottom w:val="none" w:sz="0" w:space="0" w:color="auto"/>
            <w:right w:val="none" w:sz="0" w:space="0" w:color="auto"/>
          </w:divBdr>
        </w:div>
      </w:divsChild>
    </w:div>
    <w:div w:id="1661998609">
      <w:bodyDiv w:val="1"/>
      <w:marLeft w:val="0"/>
      <w:marRight w:val="0"/>
      <w:marTop w:val="0"/>
      <w:marBottom w:val="0"/>
      <w:divBdr>
        <w:top w:val="none" w:sz="0" w:space="0" w:color="auto"/>
        <w:left w:val="none" w:sz="0" w:space="0" w:color="auto"/>
        <w:bottom w:val="none" w:sz="0" w:space="0" w:color="auto"/>
        <w:right w:val="none" w:sz="0" w:space="0" w:color="auto"/>
      </w:divBdr>
    </w:div>
    <w:div w:id="1669404863">
      <w:bodyDiv w:val="1"/>
      <w:marLeft w:val="0"/>
      <w:marRight w:val="0"/>
      <w:marTop w:val="0"/>
      <w:marBottom w:val="0"/>
      <w:divBdr>
        <w:top w:val="none" w:sz="0" w:space="0" w:color="auto"/>
        <w:left w:val="none" w:sz="0" w:space="0" w:color="auto"/>
        <w:bottom w:val="none" w:sz="0" w:space="0" w:color="auto"/>
        <w:right w:val="none" w:sz="0" w:space="0" w:color="auto"/>
      </w:divBdr>
    </w:div>
    <w:div w:id="1721896698">
      <w:bodyDiv w:val="1"/>
      <w:marLeft w:val="0"/>
      <w:marRight w:val="0"/>
      <w:marTop w:val="0"/>
      <w:marBottom w:val="0"/>
      <w:divBdr>
        <w:top w:val="none" w:sz="0" w:space="0" w:color="auto"/>
        <w:left w:val="none" w:sz="0" w:space="0" w:color="auto"/>
        <w:bottom w:val="none" w:sz="0" w:space="0" w:color="auto"/>
        <w:right w:val="none" w:sz="0" w:space="0" w:color="auto"/>
      </w:divBdr>
    </w:div>
    <w:div w:id="1797024378">
      <w:bodyDiv w:val="1"/>
      <w:marLeft w:val="0"/>
      <w:marRight w:val="0"/>
      <w:marTop w:val="0"/>
      <w:marBottom w:val="0"/>
      <w:divBdr>
        <w:top w:val="none" w:sz="0" w:space="0" w:color="auto"/>
        <w:left w:val="none" w:sz="0" w:space="0" w:color="auto"/>
        <w:bottom w:val="none" w:sz="0" w:space="0" w:color="auto"/>
        <w:right w:val="none" w:sz="0" w:space="0" w:color="auto"/>
      </w:divBdr>
      <w:divsChild>
        <w:div w:id="1252470233">
          <w:marLeft w:val="0"/>
          <w:marRight w:val="0"/>
          <w:marTop w:val="0"/>
          <w:marBottom w:val="0"/>
          <w:divBdr>
            <w:top w:val="none" w:sz="0" w:space="0" w:color="auto"/>
            <w:left w:val="none" w:sz="0" w:space="0" w:color="auto"/>
            <w:bottom w:val="none" w:sz="0" w:space="0" w:color="auto"/>
            <w:right w:val="none" w:sz="0" w:space="0" w:color="auto"/>
          </w:divBdr>
          <w:divsChild>
            <w:div w:id="472672615">
              <w:marLeft w:val="0"/>
              <w:marRight w:val="0"/>
              <w:marTop w:val="0"/>
              <w:marBottom w:val="0"/>
              <w:divBdr>
                <w:top w:val="none" w:sz="0" w:space="0" w:color="auto"/>
                <w:left w:val="none" w:sz="0" w:space="0" w:color="auto"/>
                <w:bottom w:val="none" w:sz="0" w:space="0" w:color="auto"/>
                <w:right w:val="none" w:sz="0" w:space="0" w:color="auto"/>
              </w:divBdr>
              <w:divsChild>
                <w:div w:id="1816100743">
                  <w:marLeft w:val="0"/>
                  <w:marRight w:val="0"/>
                  <w:marTop w:val="0"/>
                  <w:marBottom w:val="0"/>
                  <w:divBdr>
                    <w:top w:val="none" w:sz="0" w:space="0" w:color="auto"/>
                    <w:left w:val="none" w:sz="0" w:space="0" w:color="auto"/>
                    <w:bottom w:val="none" w:sz="0" w:space="0" w:color="auto"/>
                    <w:right w:val="none" w:sz="0" w:space="0" w:color="auto"/>
                  </w:divBdr>
                  <w:divsChild>
                    <w:div w:id="845630984">
                      <w:marLeft w:val="0"/>
                      <w:marRight w:val="0"/>
                      <w:marTop w:val="0"/>
                      <w:marBottom w:val="0"/>
                      <w:divBdr>
                        <w:top w:val="none" w:sz="0" w:space="0" w:color="auto"/>
                        <w:left w:val="none" w:sz="0" w:space="0" w:color="auto"/>
                        <w:bottom w:val="none" w:sz="0" w:space="0" w:color="auto"/>
                        <w:right w:val="none" w:sz="0" w:space="0" w:color="auto"/>
                      </w:divBdr>
                      <w:divsChild>
                        <w:div w:id="773940686">
                          <w:marLeft w:val="0"/>
                          <w:marRight w:val="204"/>
                          <w:marTop w:val="0"/>
                          <w:marBottom w:val="0"/>
                          <w:divBdr>
                            <w:top w:val="none" w:sz="0" w:space="0" w:color="auto"/>
                            <w:left w:val="none" w:sz="0" w:space="0" w:color="auto"/>
                            <w:bottom w:val="none" w:sz="0" w:space="0" w:color="auto"/>
                            <w:right w:val="none" w:sz="0" w:space="0" w:color="auto"/>
                          </w:divBdr>
                        </w:div>
                      </w:divsChild>
                    </w:div>
                    <w:div w:id="942808552">
                      <w:marLeft w:val="0"/>
                      <w:marRight w:val="0"/>
                      <w:marTop w:val="0"/>
                      <w:marBottom w:val="0"/>
                      <w:divBdr>
                        <w:top w:val="none" w:sz="0" w:space="0" w:color="auto"/>
                        <w:left w:val="none" w:sz="0" w:space="0" w:color="auto"/>
                        <w:bottom w:val="none" w:sz="0" w:space="0" w:color="auto"/>
                        <w:right w:val="none" w:sz="0" w:space="0" w:color="auto"/>
                      </w:divBdr>
                      <w:divsChild>
                        <w:div w:id="472018723">
                          <w:marLeft w:val="0"/>
                          <w:marRight w:val="0"/>
                          <w:marTop w:val="0"/>
                          <w:marBottom w:val="0"/>
                          <w:divBdr>
                            <w:top w:val="none" w:sz="0" w:space="0" w:color="auto"/>
                            <w:left w:val="none" w:sz="0" w:space="0" w:color="auto"/>
                            <w:bottom w:val="none" w:sz="0" w:space="0" w:color="auto"/>
                            <w:right w:val="none" w:sz="0" w:space="0" w:color="auto"/>
                          </w:divBdr>
                          <w:divsChild>
                            <w:div w:id="69888586">
                              <w:marLeft w:val="0"/>
                              <w:marRight w:val="0"/>
                              <w:marTop w:val="0"/>
                              <w:marBottom w:val="0"/>
                              <w:divBdr>
                                <w:top w:val="none" w:sz="0" w:space="0" w:color="auto"/>
                                <w:left w:val="none" w:sz="0" w:space="0" w:color="auto"/>
                                <w:bottom w:val="none" w:sz="0" w:space="0" w:color="auto"/>
                                <w:right w:val="none" w:sz="0" w:space="0" w:color="auto"/>
                              </w:divBdr>
                              <w:divsChild>
                                <w:div w:id="1507817804">
                                  <w:marLeft w:val="0"/>
                                  <w:marRight w:val="0"/>
                                  <w:marTop w:val="0"/>
                                  <w:marBottom w:val="0"/>
                                  <w:divBdr>
                                    <w:top w:val="none" w:sz="0" w:space="0" w:color="auto"/>
                                    <w:left w:val="none" w:sz="0" w:space="0" w:color="auto"/>
                                    <w:bottom w:val="none" w:sz="0" w:space="0" w:color="auto"/>
                                    <w:right w:val="none" w:sz="0" w:space="0" w:color="auto"/>
                                  </w:divBdr>
                                  <w:divsChild>
                                    <w:div w:id="512300886">
                                      <w:marLeft w:val="0"/>
                                      <w:marRight w:val="0"/>
                                      <w:marTop w:val="0"/>
                                      <w:marBottom w:val="0"/>
                                      <w:divBdr>
                                        <w:top w:val="none" w:sz="0" w:space="0" w:color="auto"/>
                                        <w:left w:val="none" w:sz="0" w:space="0" w:color="auto"/>
                                        <w:bottom w:val="none" w:sz="0" w:space="0" w:color="auto"/>
                                        <w:right w:val="none" w:sz="0" w:space="0" w:color="auto"/>
                                      </w:divBdr>
                                    </w:div>
                                    <w:div w:id="720905613">
                                      <w:marLeft w:val="0"/>
                                      <w:marRight w:val="0"/>
                                      <w:marTop w:val="0"/>
                                      <w:marBottom w:val="0"/>
                                      <w:divBdr>
                                        <w:top w:val="none" w:sz="0" w:space="0" w:color="auto"/>
                                        <w:left w:val="none" w:sz="0" w:space="0" w:color="auto"/>
                                        <w:bottom w:val="none" w:sz="0" w:space="0" w:color="auto"/>
                                        <w:right w:val="none" w:sz="0" w:space="0" w:color="auto"/>
                                      </w:divBdr>
                                    </w:div>
                                    <w:div w:id="10974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849">
                              <w:marLeft w:val="0"/>
                              <w:marRight w:val="0"/>
                              <w:marTop w:val="0"/>
                              <w:marBottom w:val="0"/>
                              <w:divBdr>
                                <w:top w:val="none" w:sz="0" w:space="0" w:color="auto"/>
                                <w:left w:val="none" w:sz="0" w:space="0" w:color="auto"/>
                                <w:bottom w:val="none" w:sz="0" w:space="0" w:color="auto"/>
                                <w:right w:val="none" w:sz="0" w:space="0" w:color="auto"/>
                              </w:divBdr>
                              <w:divsChild>
                                <w:div w:id="2007124221">
                                  <w:marLeft w:val="0"/>
                                  <w:marRight w:val="0"/>
                                  <w:marTop w:val="0"/>
                                  <w:marBottom w:val="0"/>
                                  <w:divBdr>
                                    <w:top w:val="none" w:sz="0" w:space="0" w:color="auto"/>
                                    <w:left w:val="none" w:sz="0" w:space="0" w:color="auto"/>
                                    <w:bottom w:val="none" w:sz="0" w:space="0" w:color="auto"/>
                                    <w:right w:val="none" w:sz="0" w:space="0" w:color="auto"/>
                                  </w:divBdr>
                                  <w:divsChild>
                                    <w:div w:id="301622631">
                                      <w:marLeft w:val="0"/>
                                      <w:marRight w:val="0"/>
                                      <w:marTop w:val="0"/>
                                      <w:marBottom w:val="0"/>
                                      <w:divBdr>
                                        <w:top w:val="none" w:sz="0" w:space="0" w:color="auto"/>
                                        <w:left w:val="none" w:sz="0" w:space="0" w:color="auto"/>
                                        <w:bottom w:val="none" w:sz="0" w:space="0" w:color="auto"/>
                                        <w:right w:val="none" w:sz="0" w:space="0" w:color="auto"/>
                                      </w:divBdr>
                                    </w:div>
                                    <w:div w:id="1158308827">
                                      <w:marLeft w:val="0"/>
                                      <w:marRight w:val="0"/>
                                      <w:marTop w:val="0"/>
                                      <w:marBottom w:val="0"/>
                                      <w:divBdr>
                                        <w:top w:val="none" w:sz="0" w:space="0" w:color="auto"/>
                                        <w:left w:val="none" w:sz="0" w:space="0" w:color="auto"/>
                                        <w:bottom w:val="none" w:sz="0" w:space="0" w:color="auto"/>
                                        <w:right w:val="none" w:sz="0" w:space="0" w:color="auto"/>
                                      </w:divBdr>
                                    </w:div>
                                    <w:div w:id="1392457522">
                                      <w:marLeft w:val="0"/>
                                      <w:marRight w:val="0"/>
                                      <w:marTop w:val="0"/>
                                      <w:marBottom w:val="0"/>
                                      <w:divBdr>
                                        <w:top w:val="none" w:sz="0" w:space="0" w:color="auto"/>
                                        <w:left w:val="none" w:sz="0" w:space="0" w:color="auto"/>
                                        <w:bottom w:val="none" w:sz="0" w:space="0" w:color="auto"/>
                                        <w:right w:val="none" w:sz="0" w:space="0" w:color="auto"/>
                                      </w:divBdr>
                                    </w:div>
                                    <w:div w:id="1606186111">
                                      <w:marLeft w:val="0"/>
                                      <w:marRight w:val="0"/>
                                      <w:marTop w:val="0"/>
                                      <w:marBottom w:val="0"/>
                                      <w:divBdr>
                                        <w:top w:val="none" w:sz="0" w:space="0" w:color="auto"/>
                                        <w:left w:val="none" w:sz="0" w:space="0" w:color="auto"/>
                                        <w:bottom w:val="none" w:sz="0" w:space="0" w:color="auto"/>
                                        <w:right w:val="none" w:sz="0" w:space="0" w:color="auto"/>
                                      </w:divBdr>
                                    </w:div>
                                    <w:div w:id="1881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40186">
                              <w:marLeft w:val="0"/>
                              <w:marRight w:val="0"/>
                              <w:marTop w:val="0"/>
                              <w:marBottom w:val="0"/>
                              <w:divBdr>
                                <w:top w:val="none" w:sz="0" w:space="0" w:color="auto"/>
                                <w:left w:val="none" w:sz="0" w:space="0" w:color="auto"/>
                                <w:bottom w:val="none" w:sz="0" w:space="0" w:color="auto"/>
                                <w:right w:val="none" w:sz="0" w:space="0" w:color="auto"/>
                              </w:divBdr>
                              <w:divsChild>
                                <w:div w:id="1512377123">
                                  <w:marLeft w:val="0"/>
                                  <w:marRight w:val="0"/>
                                  <w:marTop w:val="0"/>
                                  <w:marBottom w:val="0"/>
                                  <w:divBdr>
                                    <w:top w:val="none" w:sz="0" w:space="0" w:color="auto"/>
                                    <w:left w:val="none" w:sz="0" w:space="0" w:color="auto"/>
                                    <w:bottom w:val="none" w:sz="0" w:space="0" w:color="auto"/>
                                    <w:right w:val="none" w:sz="0" w:space="0" w:color="auto"/>
                                  </w:divBdr>
                                  <w:divsChild>
                                    <w:div w:id="762191983">
                                      <w:marLeft w:val="0"/>
                                      <w:marRight w:val="0"/>
                                      <w:marTop w:val="0"/>
                                      <w:marBottom w:val="0"/>
                                      <w:divBdr>
                                        <w:top w:val="none" w:sz="0" w:space="0" w:color="auto"/>
                                        <w:left w:val="none" w:sz="0" w:space="0" w:color="auto"/>
                                        <w:bottom w:val="none" w:sz="0" w:space="0" w:color="auto"/>
                                        <w:right w:val="none" w:sz="0" w:space="0" w:color="auto"/>
                                      </w:divBdr>
                                    </w:div>
                                    <w:div w:id="8318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7176">
                              <w:marLeft w:val="0"/>
                              <w:marRight w:val="0"/>
                              <w:marTop w:val="0"/>
                              <w:marBottom w:val="0"/>
                              <w:divBdr>
                                <w:top w:val="none" w:sz="0" w:space="0" w:color="auto"/>
                                <w:left w:val="none" w:sz="0" w:space="0" w:color="auto"/>
                                <w:bottom w:val="none" w:sz="0" w:space="0" w:color="auto"/>
                                <w:right w:val="none" w:sz="0" w:space="0" w:color="auto"/>
                              </w:divBdr>
                              <w:divsChild>
                                <w:div w:id="68962452">
                                  <w:marLeft w:val="0"/>
                                  <w:marRight w:val="0"/>
                                  <w:marTop w:val="0"/>
                                  <w:marBottom w:val="0"/>
                                  <w:divBdr>
                                    <w:top w:val="none" w:sz="0" w:space="0" w:color="auto"/>
                                    <w:left w:val="none" w:sz="0" w:space="0" w:color="auto"/>
                                    <w:bottom w:val="none" w:sz="0" w:space="0" w:color="auto"/>
                                    <w:right w:val="none" w:sz="0" w:space="0" w:color="auto"/>
                                  </w:divBdr>
                                  <w:divsChild>
                                    <w:div w:id="784739504">
                                      <w:marLeft w:val="0"/>
                                      <w:marRight w:val="0"/>
                                      <w:marTop w:val="0"/>
                                      <w:marBottom w:val="0"/>
                                      <w:divBdr>
                                        <w:top w:val="none" w:sz="0" w:space="0" w:color="auto"/>
                                        <w:left w:val="none" w:sz="0" w:space="0" w:color="auto"/>
                                        <w:bottom w:val="none" w:sz="0" w:space="0" w:color="auto"/>
                                        <w:right w:val="none" w:sz="0" w:space="0" w:color="auto"/>
                                      </w:divBdr>
                                    </w:div>
                                    <w:div w:id="14347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1800">
                          <w:marLeft w:val="0"/>
                          <w:marRight w:val="0"/>
                          <w:marTop w:val="0"/>
                          <w:marBottom w:val="0"/>
                          <w:divBdr>
                            <w:top w:val="none" w:sz="0" w:space="0" w:color="auto"/>
                            <w:left w:val="none" w:sz="0" w:space="0" w:color="auto"/>
                            <w:bottom w:val="none" w:sz="0" w:space="0" w:color="auto"/>
                            <w:right w:val="none" w:sz="0" w:space="0" w:color="auto"/>
                          </w:divBdr>
                          <w:divsChild>
                            <w:div w:id="1844397305">
                              <w:marLeft w:val="0"/>
                              <w:marRight w:val="0"/>
                              <w:marTop w:val="0"/>
                              <w:marBottom w:val="0"/>
                              <w:divBdr>
                                <w:top w:val="none" w:sz="0" w:space="0" w:color="auto"/>
                                <w:left w:val="none" w:sz="0" w:space="0" w:color="auto"/>
                                <w:bottom w:val="none" w:sz="0" w:space="0" w:color="auto"/>
                                <w:right w:val="none" w:sz="0" w:space="0" w:color="auto"/>
                              </w:divBdr>
                              <w:divsChild>
                                <w:div w:id="8205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355">
                          <w:marLeft w:val="0"/>
                          <w:marRight w:val="0"/>
                          <w:marTop w:val="0"/>
                          <w:marBottom w:val="136"/>
                          <w:divBdr>
                            <w:top w:val="none" w:sz="0" w:space="0" w:color="auto"/>
                            <w:left w:val="none" w:sz="0" w:space="0" w:color="auto"/>
                            <w:bottom w:val="none" w:sz="0" w:space="0" w:color="auto"/>
                            <w:right w:val="none" w:sz="0" w:space="0" w:color="auto"/>
                          </w:divBdr>
                          <w:divsChild>
                            <w:div w:id="617881747">
                              <w:marLeft w:val="0"/>
                              <w:marRight w:val="0"/>
                              <w:marTop w:val="0"/>
                              <w:marBottom w:val="0"/>
                              <w:divBdr>
                                <w:top w:val="none" w:sz="0" w:space="0" w:color="auto"/>
                                <w:left w:val="none" w:sz="0" w:space="0" w:color="auto"/>
                                <w:bottom w:val="none" w:sz="0" w:space="0" w:color="auto"/>
                                <w:right w:val="none" w:sz="0" w:space="0" w:color="auto"/>
                              </w:divBdr>
                            </w:div>
                            <w:div w:id="766314261">
                              <w:marLeft w:val="0"/>
                              <w:marRight w:val="0"/>
                              <w:marTop w:val="0"/>
                              <w:marBottom w:val="0"/>
                              <w:divBdr>
                                <w:top w:val="none" w:sz="0" w:space="0" w:color="auto"/>
                                <w:left w:val="none" w:sz="0" w:space="0" w:color="auto"/>
                                <w:bottom w:val="none" w:sz="0" w:space="0" w:color="auto"/>
                                <w:right w:val="none" w:sz="0" w:space="0" w:color="auto"/>
                              </w:divBdr>
                              <w:divsChild>
                                <w:div w:id="800462183">
                                  <w:marLeft w:val="0"/>
                                  <w:marRight w:val="0"/>
                                  <w:marTop w:val="0"/>
                                  <w:marBottom w:val="0"/>
                                  <w:divBdr>
                                    <w:top w:val="none" w:sz="0" w:space="0" w:color="auto"/>
                                    <w:left w:val="none" w:sz="0" w:space="0" w:color="auto"/>
                                    <w:bottom w:val="none" w:sz="0" w:space="0" w:color="auto"/>
                                    <w:right w:val="none" w:sz="0" w:space="0" w:color="auto"/>
                                  </w:divBdr>
                                  <w:divsChild>
                                    <w:div w:id="1078478063">
                                      <w:marLeft w:val="0"/>
                                      <w:marRight w:val="0"/>
                                      <w:marTop w:val="0"/>
                                      <w:marBottom w:val="0"/>
                                      <w:divBdr>
                                        <w:top w:val="none" w:sz="0" w:space="0" w:color="auto"/>
                                        <w:left w:val="none" w:sz="0" w:space="0" w:color="auto"/>
                                        <w:bottom w:val="none" w:sz="0" w:space="0" w:color="auto"/>
                                        <w:right w:val="none" w:sz="0" w:space="0" w:color="auto"/>
                                      </w:divBdr>
                                      <w:divsChild>
                                        <w:div w:id="1055466447">
                                          <w:marLeft w:val="0"/>
                                          <w:marRight w:val="0"/>
                                          <w:marTop w:val="0"/>
                                          <w:marBottom w:val="0"/>
                                          <w:divBdr>
                                            <w:top w:val="none" w:sz="0" w:space="0" w:color="auto"/>
                                            <w:left w:val="none" w:sz="0" w:space="0" w:color="auto"/>
                                            <w:bottom w:val="none" w:sz="0" w:space="0" w:color="auto"/>
                                            <w:right w:val="none" w:sz="0" w:space="0" w:color="auto"/>
                                          </w:divBdr>
                                          <w:divsChild>
                                            <w:div w:id="152449769">
                                              <w:marLeft w:val="0"/>
                                              <w:marRight w:val="0"/>
                                              <w:marTop w:val="0"/>
                                              <w:marBottom w:val="0"/>
                                              <w:divBdr>
                                                <w:top w:val="none" w:sz="0" w:space="0" w:color="auto"/>
                                                <w:left w:val="none" w:sz="0" w:space="0" w:color="auto"/>
                                                <w:bottom w:val="none" w:sz="0" w:space="0" w:color="auto"/>
                                                <w:right w:val="none" w:sz="0" w:space="0" w:color="auto"/>
                                              </w:divBdr>
                                              <w:divsChild>
                                                <w:div w:id="1274904365">
                                                  <w:marLeft w:val="0"/>
                                                  <w:marRight w:val="0"/>
                                                  <w:marTop w:val="0"/>
                                                  <w:marBottom w:val="0"/>
                                                  <w:divBdr>
                                                    <w:top w:val="none" w:sz="0" w:space="0" w:color="auto"/>
                                                    <w:left w:val="none" w:sz="0" w:space="0" w:color="auto"/>
                                                    <w:bottom w:val="none" w:sz="0" w:space="0" w:color="auto"/>
                                                    <w:right w:val="none" w:sz="0" w:space="0" w:color="auto"/>
                                                  </w:divBdr>
                                                  <w:divsChild>
                                                    <w:div w:id="1984658526">
                                                      <w:marLeft w:val="0"/>
                                                      <w:marRight w:val="0"/>
                                                      <w:marTop w:val="0"/>
                                                      <w:marBottom w:val="0"/>
                                                      <w:divBdr>
                                                        <w:top w:val="none" w:sz="0" w:space="0" w:color="auto"/>
                                                        <w:left w:val="none" w:sz="0" w:space="0" w:color="auto"/>
                                                        <w:bottom w:val="none" w:sz="0" w:space="0" w:color="auto"/>
                                                        <w:right w:val="none" w:sz="0" w:space="0" w:color="auto"/>
                                                      </w:divBdr>
                                                      <w:divsChild>
                                                        <w:div w:id="92631728">
                                                          <w:marLeft w:val="0"/>
                                                          <w:marRight w:val="0"/>
                                                          <w:marTop w:val="0"/>
                                                          <w:marBottom w:val="0"/>
                                                          <w:divBdr>
                                                            <w:top w:val="none" w:sz="0" w:space="0" w:color="auto"/>
                                                            <w:left w:val="none" w:sz="0" w:space="0" w:color="auto"/>
                                                            <w:bottom w:val="none" w:sz="0" w:space="0" w:color="auto"/>
                                                            <w:right w:val="none" w:sz="0" w:space="0" w:color="auto"/>
                                                          </w:divBdr>
                                                        </w:div>
                                                        <w:div w:id="371420438">
                                                          <w:marLeft w:val="0"/>
                                                          <w:marRight w:val="0"/>
                                                          <w:marTop w:val="0"/>
                                                          <w:marBottom w:val="0"/>
                                                          <w:divBdr>
                                                            <w:top w:val="none" w:sz="0" w:space="0" w:color="auto"/>
                                                            <w:left w:val="none" w:sz="0" w:space="0" w:color="auto"/>
                                                            <w:bottom w:val="none" w:sz="0" w:space="0" w:color="auto"/>
                                                            <w:right w:val="none" w:sz="0" w:space="0" w:color="auto"/>
                                                          </w:divBdr>
                                                        </w:div>
                                                        <w:div w:id="527565734">
                                                          <w:marLeft w:val="0"/>
                                                          <w:marRight w:val="0"/>
                                                          <w:marTop w:val="0"/>
                                                          <w:marBottom w:val="0"/>
                                                          <w:divBdr>
                                                            <w:top w:val="none" w:sz="0" w:space="0" w:color="auto"/>
                                                            <w:left w:val="none" w:sz="0" w:space="0" w:color="auto"/>
                                                            <w:bottom w:val="none" w:sz="0" w:space="0" w:color="auto"/>
                                                            <w:right w:val="none" w:sz="0" w:space="0" w:color="auto"/>
                                                          </w:divBdr>
                                                        </w:div>
                                                        <w:div w:id="708651543">
                                                          <w:marLeft w:val="0"/>
                                                          <w:marRight w:val="0"/>
                                                          <w:marTop w:val="0"/>
                                                          <w:marBottom w:val="0"/>
                                                          <w:divBdr>
                                                            <w:top w:val="none" w:sz="0" w:space="0" w:color="auto"/>
                                                            <w:left w:val="none" w:sz="0" w:space="0" w:color="auto"/>
                                                            <w:bottom w:val="none" w:sz="0" w:space="0" w:color="auto"/>
                                                            <w:right w:val="none" w:sz="0" w:space="0" w:color="auto"/>
                                                          </w:divBdr>
                                                        </w:div>
                                                        <w:div w:id="1010913490">
                                                          <w:marLeft w:val="0"/>
                                                          <w:marRight w:val="0"/>
                                                          <w:marTop w:val="0"/>
                                                          <w:marBottom w:val="0"/>
                                                          <w:divBdr>
                                                            <w:top w:val="none" w:sz="0" w:space="0" w:color="auto"/>
                                                            <w:left w:val="none" w:sz="0" w:space="0" w:color="auto"/>
                                                            <w:bottom w:val="none" w:sz="0" w:space="0" w:color="auto"/>
                                                            <w:right w:val="none" w:sz="0" w:space="0" w:color="auto"/>
                                                          </w:divBdr>
                                                        </w:div>
                                                        <w:div w:id="1357151703">
                                                          <w:marLeft w:val="0"/>
                                                          <w:marRight w:val="0"/>
                                                          <w:marTop w:val="0"/>
                                                          <w:marBottom w:val="0"/>
                                                          <w:divBdr>
                                                            <w:top w:val="none" w:sz="0" w:space="0" w:color="auto"/>
                                                            <w:left w:val="none" w:sz="0" w:space="0" w:color="auto"/>
                                                            <w:bottom w:val="none" w:sz="0" w:space="0" w:color="auto"/>
                                                            <w:right w:val="none" w:sz="0" w:space="0" w:color="auto"/>
                                                          </w:divBdr>
                                                        </w:div>
                                                        <w:div w:id="1440637743">
                                                          <w:marLeft w:val="0"/>
                                                          <w:marRight w:val="0"/>
                                                          <w:marTop w:val="0"/>
                                                          <w:marBottom w:val="0"/>
                                                          <w:divBdr>
                                                            <w:top w:val="none" w:sz="0" w:space="0" w:color="auto"/>
                                                            <w:left w:val="none" w:sz="0" w:space="0" w:color="auto"/>
                                                            <w:bottom w:val="none" w:sz="0" w:space="0" w:color="auto"/>
                                                            <w:right w:val="none" w:sz="0" w:space="0" w:color="auto"/>
                                                          </w:divBdr>
                                                        </w:div>
                                                        <w:div w:id="1478498895">
                                                          <w:marLeft w:val="0"/>
                                                          <w:marRight w:val="0"/>
                                                          <w:marTop w:val="0"/>
                                                          <w:marBottom w:val="0"/>
                                                          <w:divBdr>
                                                            <w:top w:val="none" w:sz="0" w:space="0" w:color="auto"/>
                                                            <w:left w:val="none" w:sz="0" w:space="0" w:color="auto"/>
                                                            <w:bottom w:val="none" w:sz="0" w:space="0" w:color="auto"/>
                                                            <w:right w:val="none" w:sz="0" w:space="0" w:color="auto"/>
                                                          </w:divBdr>
                                                        </w:div>
                                                        <w:div w:id="1725325438">
                                                          <w:marLeft w:val="0"/>
                                                          <w:marRight w:val="0"/>
                                                          <w:marTop w:val="0"/>
                                                          <w:marBottom w:val="0"/>
                                                          <w:divBdr>
                                                            <w:top w:val="none" w:sz="0" w:space="0" w:color="auto"/>
                                                            <w:left w:val="none" w:sz="0" w:space="0" w:color="auto"/>
                                                            <w:bottom w:val="none" w:sz="0" w:space="0" w:color="auto"/>
                                                            <w:right w:val="none" w:sz="0" w:space="0" w:color="auto"/>
                                                          </w:divBdr>
                                                        </w:div>
                                                        <w:div w:id="19732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7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77133-5E1A-409B-B0D6-4BF1E928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1909</Words>
  <Characters>10886</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Vero</cp:lastModifiedBy>
  <cp:revision>8</cp:revision>
  <dcterms:created xsi:type="dcterms:W3CDTF">2016-08-13T22:27:00Z</dcterms:created>
  <dcterms:modified xsi:type="dcterms:W3CDTF">2016-09-06T07:34:00Z</dcterms:modified>
</cp:coreProperties>
</file>