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000" w:firstRow="0" w:lastRow="0" w:firstColumn="0" w:lastColumn="0" w:noHBand="0" w:noVBand="0"/>
      </w:tblPr>
      <w:tblGrid>
        <w:gridCol w:w="1266"/>
        <w:gridCol w:w="1266"/>
        <w:gridCol w:w="3183"/>
        <w:gridCol w:w="2413"/>
        <w:gridCol w:w="1266"/>
      </w:tblGrid>
      <w:tr w:rsidR="00331F05" w:rsidRPr="00D02C49">
        <w:tc>
          <w:tcPr>
            <w:tcW w:w="1238" w:type="dxa"/>
            <w:tcBorders>
              <w:top w:val="nil"/>
              <w:left w:val="nil"/>
              <w:bottom w:val="nil"/>
              <w:right w:val="nil"/>
            </w:tcBorders>
          </w:tcPr>
          <w:p w:rsidR="00331F05" w:rsidRPr="00D02C49" w:rsidRDefault="00D02C49">
            <w:r w:rsidRPr="00D02C49">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0" o:spid="_x0000_i1025" type="#_x0000_t75" alt="LeaderLogo.png" style="width:52.5pt;height:53.25pt;visibility:visible">
                  <v:imagedata r:id="rId6" o:title=""/>
                </v:shape>
              </w:pict>
            </w:r>
          </w:p>
        </w:tc>
        <w:tc>
          <w:tcPr>
            <w:tcW w:w="1231" w:type="dxa"/>
            <w:tcBorders>
              <w:top w:val="nil"/>
              <w:left w:val="nil"/>
              <w:bottom w:val="nil"/>
              <w:right w:val="nil"/>
            </w:tcBorders>
          </w:tcPr>
          <w:p w:rsidR="00331F05" w:rsidRPr="00D02C49" w:rsidRDefault="00D02C49">
            <w:r w:rsidRPr="00D02C49">
              <w:rPr>
                <w:noProof/>
                <w:lang w:eastAsia="hu-HU"/>
              </w:rPr>
              <w:pict>
                <v:shape id="Kép 2" o:spid="_x0000_i1026" type="#_x0000_t75" alt="LOGO[1].JPG" style="width:52.5pt;height:51pt;visibility:visible">
                  <v:imagedata r:id="rId7" o:title=""/>
                </v:shape>
              </w:pict>
            </w:r>
          </w:p>
        </w:tc>
        <w:tc>
          <w:tcPr>
            <w:tcW w:w="3258" w:type="dxa"/>
            <w:tcBorders>
              <w:top w:val="nil"/>
              <w:left w:val="nil"/>
              <w:bottom w:val="nil"/>
              <w:right w:val="nil"/>
            </w:tcBorders>
          </w:tcPr>
          <w:p w:rsidR="00331F05" w:rsidRPr="00D02C49" w:rsidRDefault="00331F05">
            <w:pPr>
              <w:jc w:val="center"/>
              <w:rPr>
                <w:b/>
                <w:bCs/>
                <w:i/>
                <w:iCs/>
                <w:noProof/>
                <w:color w:val="943634"/>
                <w:lang w:eastAsia="hu-HU"/>
              </w:rPr>
            </w:pPr>
            <w:r w:rsidRPr="00D02C49">
              <w:rPr>
                <w:b/>
                <w:bCs/>
                <w:i/>
                <w:iCs/>
                <w:noProof/>
                <w:color w:val="943634"/>
                <w:lang w:eastAsia="hu-HU"/>
              </w:rPr>
              <w:t>3rd LEADER Day and Transnational Project Forum</w:t>
            </w:r>
          </w:p>
          <w:p w:rsidR="00331F05" w:rsidRPr="00D02C49" w:rsidRDefault="00331F05">
            <w:pPr>
              <w:jc w:val="center"/>
              <w:rPr>
                <w:b/>
                <w:bCs/>
                <w:i/>
                <w:iCs/>
                <w:noProof/>
                <w:color w:val="943634"/>
                <w:lang w:eastAsia="hu-HU"/>
              </w:rPr>
            </w:pPr>
            <w:r w:rsidRPr="00D02C49">
              <w:rPr>
                <w:b/>
                <w:bCs/>
                <w:i/>
                <w:iCs/>
                <w:noProof/>
                <w:color w:val="943634"/>
                <w:lang w:eastAsia="hu-HU"/>
              </w:rPr>
              <w:t>16-17.09.2011</w:t>
            </w:r>
          </w:p>
          <w:p w:rsidR="00331F05" w:rsidRPr="00D02C49" w:rsidRDefault="00331F05">
            <w:pPr>
              <w:jc w:val="center"/>
              <w:rPr>
                <w:noProof/>
                <w:lang w:eastAsia="hu-HU"/>
              </w:rPr>
            </w:pPr>
            <w:r w:rsidRPr="00D02C49">
              <w:rPr>
                <w:b/>
                <w:bCs/>
                <w:i/>
                <w:iCs/>
                <w:noProof/>
                <w:color w:val="943634"/>
                <w:lang w:eastAsia="hu-HU"/>
              </w:rPr>
              <w:t>Kozard, Hungary</w:t>
            </w:r>
          </w:p>
        </w:tc>
        <w:tc>
          <w:tcPr>
            <w:tcW w:w="2415" w:type="dxa"/>
            <w:tcBorders>
              <w:top w:val="nil"/>
              <w:left w:val="nil"/>
              <w:bottom w:val="nil"/>
              <w:right w:val="nil"/>
            </w:tcBorders>
          </w:tcPr>
          <w:p w:rsidR="00331F05" w:rsidRPr="00D02C49" w:rsidRDefault="00D02C49">
            <w:pPr>
              <w:jc w:val="right"/>
            </w:pPr>
            <w:r w:rsidRPr="00D02C49">
              <w:rPr>
                <w:noProof/>
                <w:lang w:eastAsia="hu-HU"/>
              </w:rPr>
              <w:pict>
                <v:shape id="Kép 3" o:spid="_x0000_i1027" type="#_x0000_t75" alt="ELARD.jpg" style="width:108pt;height:52.5pt;visibility:visible">
                  <v:imagedata r:id="rId8" o:title=""/>
                </v:shape>
              </w:pict>
            </w:r>
          </w:p>
        </w:tc>
        <w:tc>
          <w:tcPr>
            <w:tcW w:w="1146" w:type="dxa"/>
            <w:tcBorders>
              <w:top w:val="nil"/>
              <w:left w:val="nil"/>
              <w:bottom w:val="nil"/>
              <w:right w:val="nil"/>
            </w:tcBorders>
          </w:tcPr>
          <w:p w:rsidR="00331F05" w:rsidRPr="00D02C49" w:rsidRDefault="00D02C49">
            <w:pPr>
              <w:jc w:val="right"/>
            </w:pPr>
            <w:r w:rsidRPr="00D02C49">
              <w:rPr>
                <w:noProof/>
                <w:lang w:eastAsia="hu-HU"/>
              </w:rPr>
              <w:pict>
                <v:shape id="Kép 1" o:spid="_x0000_i1028" type="#_x0000_t75" alt="Cserhatalja-Bogre.jpg" style="width:52.5pt;height:52.5pt;visibility:visible">
                  <v:imagedata r:id="rId9" o:title=""/>
                </v:shape>
              </w:pict>
            </w:r>
          </w:p>
        </w:tc>
      </w:tr>
    </w:tbl>
    <w:p w:rsidR="00331F05" w:rsidRPr="00D02C49" w:rsidRDefault="00331F05">
      <w:pPr>
        <w:pBdr>
          <w:bottom w:val="single" w:sz="6" w:space="0" w:color="auto"/>
        </w:pBdr>
        <w:rPr>
          <w:rFonts w:ascii="Times New Roman" w:hAnsi="Times New Roman" w:cs="Times New Roman"/>
        </w:rPr>
      </w:pPr>
    </w:p>
    <w:p w:rsidR="00D02C49" w:rsidRDefault="00D02C49">
      <w:pPr>
        <w:jc w:val="center"/>
        <w:rPr>
          <w:b/>
          <w:u w:val="single"/>
        </w:rPr>
      </w:pPr>
    </w:p>
    <w:p w:rsidR="00331F05" w:rsidRPr="00D02C49" w:rsidRDefault="00331F05">
      <w:pPr>
        <w:jc w:val="center"/>
        <w:rPr>
          <w:b/>
          <w:u w:val="single"/>
        </w:rPr>
      </w:pPr>
      <w:r w:rsidRPr="00D02C49">
        <w:rPr>
          <w:b/>
          <w:u w:val="single"/>
        </w:rPr>
        <w:t>Invitation</w:t>
      </w:r>
    </w:p>
    <w:p w:rsidR="00D02C49" w:rsidRPr="00D02C49" w:rsidRDefault="00D02C49">
      <w:pPr>
        <w:jc w:val="center"/>
      </w:pPr>
    </w:p>
    <w:p w:rsidR="00331F05" w:rsidRPr="00D02C49" w:rsidRDefault="00331F05">
      <w:pPr>
        <w:rPr>
          <w:rFonts w:ascii="Times New Roman" w:hAnsi="Times New Roman" w:cs="Times New Roman"/>
        </w:rPr>
      </w:pPr>
      <w:r w:rsidRPr="00D02C49">
        <w:t xml:space="preserve">The Cserhatalja LEADER LAG (Hungary) in cooperation with the Central and East European LEADER and Rural Development Network, ELARD and Kozard Municipality invites interested European LAGs and Rural Communities for the </w:t>
      </w:r>
    </w:p>
    <w:p w:rsidR="00331F05" w:rsidRPr="00D02C49" w:rsidRDefault="00331F05">
      <w:pPr>
        <w:jc w:val="center"/>
        <w:rPr>
          <w:rFonts w:ascii="Times New Roman" w:hAnsi="Times New Roman" w:cs="Times New Roman"/>
          <w:b/>
          <w:bCs/>
          <w:i/>
          <w:iCs/>
          <w:color w:val="943634"/>
        </w:rPr>
      </w:pPr>
      <w:r w:rsidRPr="00D02C49">
        <w:rPr>
          <w:b/>
          <w:bCs/>
          <w:i/>
          <w:iCs/>
          <w:color w:val="943634"/>
        </w:rPr>
        <w:t>3rd LEADER Day and Transnational Project Forum combined with the 8th. Rural Gastronomy and Fruit Festival on 16-17 September 2011. in Kozard, Hungary.</w:t>
      </w:r>
    </w:p>
    <w:p w:rsidR="00331F05" w:rsidRPr="00D02C49" w:rsidRDefault="00331F05">
      <w:pPr>
        <w:pStyle w:val="Cabealho1"/>
        <w:rPr>
          <w:sz w:val="22"/>
          <w:szCs w:val="22"/>
        </w:rPr>
      </w:pPr>
      <w:r w:rsidRPr="00D02C49">
        <w:rPr>
          <w:sz w:val="22"/>
          <w:szCs w:val="22"/>
        </w:rPr>
        <w:t>Signed by: Dr. Pal Hajas, President, CEE-LEADER</w:t>
      </w:r>
    </w:p>
    <w:p w:rsidR="00D02C49" w:rsidRDefault="00D02C49">
      <w:pPr>
        <w:pStyle w:val="Corpodetexto2"/>
      </w:pPr>
    </w:p>
    <w:p w:rsidR="00331F05" w:rsidRPr="00D02C49" w:rsidRDefault="00331F05">
      <w:pPr>
        <w:pStyle w:val="Corpodetexto2"/>
      </w:pPr>
      <w:r w:rsidRPr="00D02C49">
        <w:t xml:space="preserve">The Organizers wish to invite LAGs, farmers with samples of local products, rural folk groups in their traditional dresses for the Fruit Harvest Parade on 17.09.2011! </w:t>
      </w:r>
    </w:p>
    <w:p w:rsidR="00D02C49" w:rsidRPr="00D02C49" w:rsidRDefault="00D02C49">
      <w:pPr>
        <w:pStyle w:val="Corpodetexto2"/>
      </w:pPr>
    </w:p>
    <w:p w:rsidR="00331F05" w:rsidRDefault="00D02C49">
      <w:pPr>
        <w:jc w:val="center"/>
        <w:rPr>
          <w:b/>
          <w:bCs/>
          <w:u w:val="single"/>
        </w:rPr>
      </w:pPr>
      <w:r>
        <w:rPr>
          <w:b/>
          <w:bCs/>
          <w:u w:val="single"/>
        </w:rPr>
        <w:t>Tentative P</w:t>
      </w:r>
      <w:r w:rsidR="00331F05" w:rsidRPr="00D02C49">
        <w:rPr>
          <w:b/>
          <w:bCs/>
          <w:u w:val="single"/>
        </w:rPr>
        <w:t>rogram:</w:t>
      </w:r>
    </w:p>
    <w:p w:rsidR="00D02C49" w:rsidRPr="00D02C49" w:rsidRDefault="00D02C49">
      <w:pPr>
        <w:jc w:val="center"/>
        <w:rPr>
          <w:b/>
          <w:bCs/>
          <w:u w:val="single"/>
        </w:rPr>
      </w:pPr>
    </w:p>
    <w:p w:rsidR="00331F05" w:rsidRPr="00D02C49" w:rsidRDefault="00331F05">
      <w:pPr>
        <w:rPr>
          <w:b/>
          <w:bCs/>
        </w:rPr>
      </w:pPr>
      <w:r w:rsidRPr="00D02C49">
        <w:rPr>
          <w:b/>
          <w:bCs/>
        </w:rPr>
        <w:t xml:space="preserve">Day 1: </w:t>
      </w:r>
    </w:p>
    <w:p w:rsidR="00331F05" w:rsidRPr="00D02C49" w:rsidRDefault="00331F05">
      <w:r w:rsidRPr="00D02C49">
        <w:t>Morning, until 12.00 arrival of participants, registration, welcome and joint lunch. Accommodation as applicable. Meeting point: Kozard Village Centre (Fo ut 12, Kozard, Hungary)</w:t>
      </w:r>
    </w:p>
    <w:p w:rsidR="00331F05" w:rsidRPr="00D02C49" w:rsidRDefault="00331F05">
      <w:r w:rsidRPr="00D02C49">
        <w:t>14.00: Opening: P.Hajas, President, CEE-LEADER</w:t>
      </w:r>
    </w:p>
    <w:p w:rsidR="00331F05" w:rsidRPr="00D02C49" w:rsidRDefault="00331F05">
      <w:pPr>
        <w:rPr>
          <w:rFonts w:ascii="Times New Roman" w:hAnsi="Times New Roman" w:cs="Times New Roman"/>
        </w:rPr>
      </w:pPr>
      <w:r w:rsidRPr="00D02C49">
        <w:t>14.15: Projects and Partners: TNC situation in CEE-Region</w:t>
      </w:r>
    </w:p>
    <w:p w:rsidR="00331F05" w:rsidRPr="00D02C49" w:rsidRDefault="00331F05">
      <w:pPr>
        <w:pStyle w:val="PargrafodaLista"/>
        <w:numPr>
          <w:ilvl w:val="0"/>
          <w:numId w:val="1"/>
        </w:numPr>
        <w:rPr>
          <w:rFonts w:ascii="Times New Roman" w:hAnsi="Times New Roman" w:cs="Times New Roman"/>
        </w:rPr>
      </w:pPr>
      <w:r w:rsidRPr="00D02C49">
        <w:t>Ecotourism on small rivers (Hungary, Slovakia, Finland-Abauj LEADER LAG, Peter Varga)</w:t>
      </w:r>
    </w:p>
    <w:p w:rsidR="00331F05" w:rsidRPr="00D02C49" w:rsidRDefault="00331F05">
      <w:pPr>
        <w:pStyle w:val="PargrafodaLista"/>
        <w:numPr>
          <w:ilvl w:val="0"/>
          <w:numId w:val="1"/>
        </w:numPr>
      </w:pPr>
      <w:r w:rsidRPr="00D02C49">
        <w:t>Along Birds Routes (Cserhatalja LEADER LAG, Pal Hajas)</w:t>
      </w:r>
    </w:p>
    <w:p w:rsidR="00331F05" w:rsidRPr="00D02C49" w:rsidRDefault="00331F05">
      <w:pPr>
        <w:pStyle w:val="PargrafodaLista"/>
        <w:numPr>
          <w:ilvl w:val="0"/>
          <w:numId w:val="1"/>
        </w:numPr>
      </w:pPr>
      <w:r w:rsidRPr="00D02C49">
        <w:t>North-South Spiritual Tourism Routes (Maria Trainl) Cserhatalja LAG)</w:t>
      </w:r>
    </w:p>
    <w:p w:rsidR="00331F05" w:rsidRPr="00D02C49" w:rsidRDefault="00331F05">
      <w:pPr>
        <w:pStyle w:val="PargrafodaLista"/>
        <w:numPr>
          <w:ilvl w:val="0"/>
          <w:numId w:val="1"/>
        </w:numPr>
      </w:pPr>
      <w:r w:rsidRPr="00D02C49">
        <w:t>Plum Area Tourism (Poland, Slovakia, Hungary)</w:t>
      </w:r>
    </w:p>
    <w:p w:rsidR="00331F05" w:rsidRPr="00D02C49" w:rsidRDefault="00331F05">
      <w:pPr>
        <w:pStyle w:val="PargrafodaLista"/>
        <w:numPr>
          <w:ilvl w:val="0"/>
          <w:numId w:val="1"/>
        </w:numPr>
      </w:pPr>
      <w:r w:rsidRPr="00D02C49">
        <w:t>Mountains Gastronomy Tourism</w:t>
      </w:r>
    </w:p>
    <w:p w:rsidR="00331F05" w:rsidRPr="00D02C49" w:rsidRDefault="00331F05">
      <w:pPr>
        <w:pStyle w:val="PargrafodaLista"/>
        <w:numPr>
          <w:ilvl w:val="0"/>
          <w:numId w:val="1"/>
        </w:numPr>
      </w:pPr>
      <w:r w:rsidRPr="00D02C49">
        <w:t>Village Food Markets (Netherland, Poland, France, Hungary)</w:t>
      </w:r>
    </w:p>
    <w:p w:rsidR="00331F05" w:rsidRPr="00D02C49" w:rsidRDefault="00331F05">
      <w:pPr>
        <w:pStyle w:val="PargrafodaLista"/>
        <w:numPr>
          <w:ilvl w:val="0"/>
          <w:numId w:val="1"/>
        </w:numPr>
        <w:rPr>
          <w:rFonts w:ascii="Times New Roman" w:hAnsi="Times New Roman" w:cs="Times New Roman"/>
        </w:rPr>
      </w:pPr>
      <w:r w:rsidRPr="00D02C49">
        <w:t>Pollinators for Greening Countryside (Project for CAP post 2013)</w:t>
      </w:r>
    </w:p>
    <w:p w:rsidR="00331F05" w:rsidRPr="00D02C49" w:rsidRDefault="00331F05">
      <w:pPr>
        <w:pStyle w:val="PargrafodaLista"/>
        <w:numPr>
          <w:ilvl w:val="0"/>
          <w:numId w:val="1"/>
        </w:numPr>
        <w:rPr>
          <w:rFonts w:ascii="Times New Roman" w:hAnsi="Times New Roman" w:cs="Times New Roman"/>
        </w:rPr>
      </w:pPr>
      <w:r w:rsidRPr="00D02C49">
        <w:t>Old Fruits – New Flavours (Rewival of indigenous fruits in the Carpathians)</w:t>
      </w:r>
    </w:p>
    <w:p w:rsidR="00331F05" w:rsidRPr="00D02C49" w:rsidRDefault="00331F05">
      <w:pPr>
        <w:pStyle w:val="PargrafodaLista"/>
        <w:numPr>
          <w:ilvl w:val="0"/>
          <w:numId w:val="1"/>
        </w:numPr>
      </w:pPr>
      <w:r w:rsidRPr="00D02C49">
        <w:t xml:space="preserve">Farmers Heritage Trails accross Europe </w:t>
      </w:r>
    </w:p>
    <w:p w:rsidR="00331F05" w:rsidRPr="00D02C49" w:rsidRDefault="00331F05">
      <w:pPr>
        <w:pStyle w:val="PargrafodaLista"/>
        <w:numPr>
          <w:ilvl w:val="0"/>
          <w:numId w:val="1"/>
        </w:numPr>
      </w:pPr>
      <w:r w:rsidRPr="00D02C49">
        <w:t>Wine routes (Hungary, Slovakia, Romania, Bulgaria)</w:t>
      </w:r>
    </w:p>
    <w:p w:rsidR="00331F05" w:rsidRPr="00D02C49" w:rsidRDefault="00331F05">
      <w:r w:rsidRPr="00D02C49">
        <w:t>17.00: Intruction of Good Practices in Rural Village Rehabilitation – 8 years achievements in Kozard (Ms. Marta Hajas, Mayor of Kozard, Tourism Councellor of the Hungarian Self-Governments Association)</w:t>
      </w:r>
    </w:p>
    <w:p w:rsidR="00331F05" w:rsidRPr="00D02C49" w:rsidRDefault="00331F05">
      <w:r w:rsidRPr="00D02C49">
        <w:t>18.00 Dinner and Networking</w:t>
      </w:r>
    </w:p>
    <w:p w:rsidR="00331F05" w:rsidRPr="00D02C49" w:rsidRDefault="00331F05">
      <w:r w:rsidRPr="00D02C49">
        <w:t>20.00 Hungarian Folk Performances and folk dance „school”</w:t>
      </w:r>
    </w:p>
    <w:p w:rsidR="00331F05" w:rsidRPr="00D02C49" w:rsidRDefault="00331F05">
      <w:pPr>
        <w:rPr>
          <w:b/>
          <w:bCs/>
        </w:rPr>
      </w:pPr>
      <w:r w:rsidRPr="00D02C49">
        <w:rPr>
          <w:b/>
          <w:bCs/>
        </w:rPr>
        <w:t>Day 2:</w:t>
      </w:r>
    </w:p>
    <w:p w:rsidR="00331F05" w:rsidRPr="00D02C49" w:rsidRDefault="00331F05">
      <w:r w:rsidRPr="00D02C49">
        <w:t>10.00: Opening of the „Hungarian Flavours-Hungarian Colours” 8th Rural Gastronomy and Fruit Festival</w:t>
      </w:r>
    </w:p>
    <w:p w:rsidR="00331F05" w:rsidRPr="00D02C49" w:rsidRDefault="00331F05">
      <w:r w:rsidRPr="00D02C49">
        <w:t xml:space="preserve">10.30 – 14.00: Local products and rural art show, tasting regional food, </w:t>
      </w:r>
    </w:p>
    <w:p w:rsidR="00331F05" w:rsidRPr="00D02C49" w:rsidRDefault="00331F05">
      <w:r w:rsidRPr="00D02C49">
        <w:t>14.00-16.00: Fruit Harvest Parade.</w:t>
      </w:r>
    </w:p>
    <w:p w:rsidR="00331F05" w:rsidRPr="00D02C49" w:rsidRDefault="00331F05">
      <w:r w:rsidRPr="00D02C49">
        <w:t>16.00-19.00 Rock and Folk Concerts</w:t>
      </w:r>
    </w:p>
    <w:p w:rsidR="00D02C49" w:rsidRPr="00D02C49" w:rsidRDefault="00331F05">
      <w:r w:rsidRPr="00D02C49">
        <w:t>19.00 Farewell Dinner</w:t>
      </w:r>
    </w:p>
    <w:p w:rsidR="00331F05" w:rsidRPr="00D02C49" w:rsidRDefault="00331F05">
      <w:pPr>
        <w:rPr>
          <w:rFonts w:ascii="Times New Roman" w:hAnsi="Times New Roman" w:cs="Times New Roman"/>
        </w:rPr>
      </w:pPr>
    </w:p>
    <w:p w:rsidR="00D02C49" w:rsidRPr="00D02C49" w:rsidRDefault="00D02C49">
      <w:pPr>
        <w:rPr>
          <w:rFonts w:ascii="Times New Roman" w:hAnsi="Times New Roman" w:cs="Times New Roman"/>
        </w:rPr>
      </w:pPr>
    </w:p>
    <w:p w:rsidR="00331F05" w:rsidRPr="00D02C49" w:rsidRDefault="00331F05">
      <w:r w:rsidRPr="00D02C49">
        <w:t>Accommodation in Kozard and in surrounding villages (AgroTourism Guesthouses), approx. EUR. 18.00 per person per night (breakfast: EUR 4.00 in Kozard Vadvirag Restaurant)</w:t>
      </w:r>
    </w:p>
    <w:p w:rsidR="00331F05" w:rsidRPr="00D02C49" w:rsidRDefault="00331F05">
      <w:pPr>
        <w:rPr>
          <w:rFonts w:ascii="Times New Roman" w:hAnsi="Times New Roman" w:cs="Times New Roman"/>
        </w:rPr>
      </w:pPr>
      <w:r w:rsidRPr="00D02C49">
        <w:lastRenderedPageBreak/>
        <w:t xml:space="preserve">Kozard is located in North Hungary, 80 km from Budapest and 90 km from Budapest „Liszt Ferenc” Airport (M0-M3 Motorways, Road No. 21.) </w:t>
      </w:r>
      <w:hyperlink r:id="rId10" w:history="1">
        <w:r w:rsidRPr="00D02C49">
          <w:rPr>
            <w:rStyle w:val="Hiperligao"/>
            <w:rFonts w:ascii="Calibri" w:hAnsi="Calibri" w:cs="Calibri"/>
          </w:rPr>
          <w:t>Map</w:t>
        </w:r>
      </w:hyperlink>
      <w:r w:rsidRPr="00D02C49">
        <w:t xml:space="preserve"> in Google </w:t>
      </w:r>
    </w:p>
    <w:p w:rsidR="00331F05" w:rsidRPr="00D02C49" w:rsidRDefault="00331F05">
      <w:pPr>
        <w:rPr>
          <w:rFonts w:ascii="Times New Roman" w:hAnsi="Times New Roman" w:cs="Times New Roman"/>
        </w:rPr>
      </w:pPr>
    </w:p>
    <w:p w:rsidR="00331F05" w:rsidRPr="00D02C49" w:rsidRDefault="00331F05">
      <w:r w:rsidRPr="00D02C49">
        <w:t>Registration: Please return the following info by e-mail prior to 15 September 2011. (</w:t>
      </w:r>
      <w:hyperlink r:id="rId11" w:history="1">
        <w:r w:rsidRPr="00D02C49">
          <w:rPr>
            <w:rStyle w:val="Hiperligao"/>
            <w:rFonts w:ascii="Calibri" w:hAnsi="Calibri" w:cs="Calibri"/>
          </w:rPr>
          <w:t>info@cserhatalja.eu</w:t>
        </w:r>
      </w:hyperlink>
      <w:r w:rsidRPr="00D02C49">
        <w:t xml:space="preserve">) </w:t>
      </w:r>
    </w:p>
    <w:p w:rsidR="00D02C49" w:rsidRPr="00D02C49" w:rsidRDefault="00D02C49"/>
    <w:p w:rsidR="00331F05" w:rsidRPr="00D02C49" w:rsidRDefault="00331F05">
      <w:r w:rsidRPr="00D02C49">
        <w:t>Name of LAG or RD Community:</w:t>
      </w:r>
    </w:p>
    <w:p w:rsidR="00331F05" w:rsidRPr="00D02C49" w:rsidRDefault="00331F05">
      <w:r w:rsidRPr="00D02C49">
        <w:t>Address:</w:t>
      </w:r>
    </w:p>
    <w:p w:rsidR="00331F05" w:rsidRPr="00D02C49" w:rsidRDefault="00331F05">
      <w:r w:rsidRPr="00D02C49">
        <w:t>City and Country:</w:t>
      </w:r>
    </w:p>
    <w:p w:rsidR="00331F05" w:rsidRPr="00D02C49" w:rsidRDefault="00331F05">
      <w:r w:rsidRPr="00D02C49">
        <w:t>E-mail:</w:t>
      </w:r>
    </w:p>
    <w:p w:rsidR="00331F05" w:rsidRPr="00D02C49" w:rsidRDefault="00331F05">
      <w:r w:rsidRPr="00D02C49">
        <w:t>Contact Person:</w:t>
      </w:r>
    </w:p>
    <w:p w:rsidR="00331F05" w:rsidRPr="00D02C49" w:rsidRDefault="00331F05">
      <w:r w:rsidRPr="00D02C49">
        <w:t>Contact phone:</w:t>
      </w:r>
    </w:p>
    <w:p w:rsidR="00331F05" w:rsidRPr="00D02C49" w:rsidRDefault="00331F05">
      <w:r w:rsidRPr="00D02C49">
        <w:t>Proposed Transnational Project Idea (Title and brief content)</w:t>
      </w:r>
    </w:p>
    <w:p w:rsidR="00331F05" w:rsidRPr="00D02C49" w:rsidRDefault="00331F05"/>
    <w:p w:rsidR="00331F05" w:rsidRPr="00D02C49" w:rsidRDefault="00331F05">
      <w:r w:rsidRPr="00D02C49">
        <w:t>Please transmit presentation by e-mail</w:t>
      </w:r>
    </w:p>
    <w:p w:rsidR="00331F05" w:rsidRPr="00D02C49" w:rsidRDefault="00331F05"/>
    <w:p w:rsidR="00331F05" w:rsidRPr="00D02C49" w:rsidRDefault="00331F05">
      <w:r w:rsidRPr="00D02C49">
        <w:t>Number and Names of Participants:</w:t>
      </w:r>
    </w:p>
    <w:p w:rsidR="00331F05" w:rsidRPr="00D02C49" w:rsidRDefault="00331F05"/>
    <w:p w:rsidR="00331F05" w:rsidRPr="00D02C49" w:rsidRDefault="00331F05">
      <w:r w:rsidRPr="00D02C49">
        <w:t>Arrival date:</w:t>
      </w:r>
    </w:p>
    <w:p w:rsidR="00331F05" w:rsidRPr="00D02C49" w:rsidRDefault="00331F05">
      <w:r w:rsidRPr="00D02C49">
        <w:t>Mode of travel:</w:t>
      </w:r>
    </w:p>
    <w:p w:rsidR="00331F05" w:rsidRPr="00D02C49" w:rsidRDefault="00331F05">
      <w:r w:rsidRPr="00D02C49">
        <w:t>Departure time:</w:t>
      </w:r>
    </w:p>
    <w:p w:rsidR="00331F05" w:rsidRPr="00D02C49" w:rsidRDefault="00331F05"/>
    <w:p w:rsidR="00331F05" w:rsidRPr="00D02C49" w:rsidRDefault="00331F05">
      <w:r w:rsidRPr="00D02C49">
        <w:t>Accommodation in rural tourism guesthouses: single, double, triple</w:t>
      </w:r>
    </w:p>
    <w:p w:rsidR="00331F05" w:rsidRPr="00D02C49" w:rsidRDefault="00331F05"/>
    <w:p w:rsidR="00331F05" w:rsidRPr="00D02C49" w:rsidRDefault="00331F05">
      <w:r w:rsidRPr="00D02C49">
        <w:t>In Kozard:</w:t>
      </w:r>
    </w:p>
    <w:p w:rsidR="00331F05" w:rsidRPr="00D02C49" w:rsidRDefault="00331F05"/>
    <w:p w:rsidR="00331F05" w:rsidRPr="00D02C49" w:rsidRDefault="00331F05">
      <w:r w:rsidRPr="00D02C49">
        <w:t>Within 10-30 km distance: Alsotold, Paszto, Hasznos, Felsotold, Bokor, Bujak, Szarvasgede, Szécsény</w:t>
      </w:r>
    </w:p>
    <w:p w:rsidR="00331F05" w:rsidRPr="00D02C49" w:rsidRDefault="00331F05"/>
    <w:p w:rsidR="00331F05" w:rsidRPr="00D02C49" w:rsidRDefault="00331F05">
      <w:pPr>
        <w:rPr>
          <w:rFonts w:ascii="Times New Roman" w:hAnsi="Times New Roman" w:cs="Times New Roman"/>
        </w:rPr>
      </w:pPr>
      <w:bookmarkStart w:id="0" w:name="_GoBack"/>
      <w:bookmarkEnd w:id="0"/>
    </w:p>
    <w:sectPr w:rsidR="00331F05" w:rsidRPr="00D02C49" w:rsidSect="00331F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453B0"/>
    <w:multiLevelType w:val="hybridMultilevel"/>
    <w:tmpl w:val="9718F8D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1F05"/>
    <w:rsid w:val="00331F05"/>
    <w:rsid w:val="00D02C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sz w:val="22"/>
      <w:szCs w:val="22"/>
      <w:lang w:val="hu-HU" w:eastAsia="en-US"/>
    </w:rPr>
  </w:style>
  <w:style w:type="paragraph" w:styleId="Cabealho1">
    <w:name w:val="heading 1"/>
    <w:basedOn w:val="Normal"/>
    <w:next w:val="Normal"/>
    <w:link w:val="Cabealho1Carcter"/>
    <w:uiPriority w:val="99"/>
    <w:qFormat/>
    <w:pPr>
      <w:keepNext/>
      <w:jc w:val="right"/>
      <w:outlineLvl w:val="0"/>
    </w:pPr>
    <w:rPr>
      <w:rFonts w:cs="Times New Roman"/>
      <w:b/>
      <w:bCs/>
      <w:i/>
      <w:iCs/>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
    <w:name w:val="Cabeçalho 1 Carácter"/>
    <w:link w:val="Cabealho1"/>
    <w:uiPriority w:val="99"/>
    <w:rPr>
      <w:rFonts w:ascii="Cambria" w:hAnsi="Cambria" w:cs="Cambria"/>
      <w:b/>
      <w:bCs/>
      <w:kern w:val="32"/>
      <w:sz w:val="32"/>
      <w:szCs w:val="32"/>
      <w:lang w:eastAsia="en-US"/>
    </w:rPr>
  </w:style>
  <w:style w:type="paragraph" w:styleId="Textodebalo">
    <w:name w:val="Balloon Text"/>
    <w:basedOn w:val="Normal"/>
    <w:link w:val="TextodebaloCarcter"/>
    <w:uiPriority w:val="99"/>
    <w:rPr>
      <w:rFonts w:ascii="Tahoma" w:hAnsi="Tahoma" w:cs="Tahoma"/>
      <w:sz w:val="16"/>
      <w:szCs w:val="16"/>
    </w:rPr>
  </w:style>
  <w:style w:type="character" w:customStyle="1" w:styleId="TextodebaloCarcter">
    <w:name w:val="Texto de balão Carácter"/>
    <w:link w:val="Textodebalo"/>
    <w:uiPriority w:val="99"/>
    <w:rPr>
      <w:rFonts w:ascii="Tahoma" w:hAnsi="Tahoma" w:cs="Tahoma"/>
      <w:sz w:val="16"/>
      <w:szCs w:val="16"/>
    </w:rPr>
  </w:style>
  <w:style w:type="paragraph" w:styleId="PargrafodaLista">
    <w:name w:val="List Paragraph"/>
    <w:basedOn w:val="Normal"/>
    <w:uiPriority w:val="99"/>
    <w:qFormat/>
    <w:pPr>
      <w:ind w:left="720"/>
    </w:pPr>
  </w:style>
  <w:style w:type="character" w:styleId="Hiperligao">
    <w:name w:val="Hyperlink"/>
    <w:uiPriority w:val="99"/>
    <w:rPr>
      <w:rFonts w:ascii="Times New Roman" w:hAnsi="Times New Roman" w:cs="Times New Roman"/>
      <w:color w:val="0000FF"/>
      <w:u w:val="single"/>
    </w:rPr>
  </w:style>
  <w:style w:type="character" w:styleId="Hiperligaovisitada">
    <w:name w:val="FollowedHyperlink"/>
    <w:uiPriority w:val="99"/>
    <w:rPr>
      <w:rFonts w:ascii="Times New Roman" w:hAnsi="Times New Roman" w:cs="Times New Roman"/>
      <w:color w:val="800080"/>
      <w:u w:val="single"/>
    </w:rPr>
  </w:style>
  <w:style w:type="paragraph" w:styleId="Corpodetexto">
    <w:name w:val="Body Text"/>
    <w:basedOn w:val="Normal"/>
    <w:link w:val="CorpodetextoCarcter"/>
    <w:uiPriority w:val="99"/>
    <w:pPr>
      <w:spacing w:after="120"/>
    </w:pPr>
  </w:style>
  <w:style w:type="character" w:customStyle="1" w:styleId="CorpodetextoCarcter">
    <w:name w:val="Corpo de texto Carácter"/>
    <w:link w:val="Corpodetexto"/>
    <w:uiPriority w:val="99"/>
    <w:rPr>
      <w:rFonts w:ascii="Calibri" w:hAnsi="Calibri" w:cs="Calibri"/>
      <w:lang w:eastAsia="en-US"/>
    </w:rPr>
  </w:style>
  <w:style w:type="paragraph" w:styleId="Corpodetexto2">
    <w:name w:val="Body Text 2"/>
    <w:basedOn w:val="Normal"/>
    <w:link w:val="Corpodetexto2Carcter"/>
    <w:uiPriority w:val="99"/>
    <w:rPr>
      <w:b/>
      <w:bCs/>
      <w:i/>
      <w:iCs/>
      <w:color w:val="FF0000"/>
    </w:rPr>
  </w:style>
  <w:style w:type="character" w:customStyle="1" w:styleId="Corpodetexto2Carcter">
    <w:name w:val="Corpo de texto 2 Carácter"/>
    <w:link w:val="Corpodetexto2"/>
    <w:uiPriority w:val="99"/>
    <w:semiHidden/>
    <w:rsid w:val="00331F05"/>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info@cserhatalja.eu" TargetMode="External"/><Relationship Id="rId5" Type="http://schemas.openxmlformats.org/officeDocument/2006/relationships/webSettings" Target="webSettings.xml"/><Relationship Id="rId10" Type="http://schemas.openxmlformats.org/officeDocument/2006/relationships/hyperlink" Target="http://maps.google.com/maps/place?ftid=0x47403f26489b79b7:0x400c4290c1ec500&amp;q=Koz%C3%A1rd,+Magyarorsz%C3%A1g&amp;hl=en&amp;ved=0CAwQ-gswAA&amp;sa=X&amp;ei=J3xjTur_MtaK_Ab656y1Bw"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508</Words>
  <Characters>2746</Characters>
  <Application>Microsoft Office Word</Application>
  <DocSecurity>0</DocSecurity>
  <Lines>22</Lines>
  <Paragraphs>6</Paragraphs>
  <ScaleCrop>false</ScaleCrop>
  <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Agroservice</dc:creator>
  <cp:keywords/>
  <dc:description/>
  <cp:lastModifiedBy>Paula Matos dos Santos</cp:lastModifiedBy>
  <cp:revision>14</cp:revision>
  <cp:lastPrinted>2011-09-04T13:35:00Z</cp:lastPrinted>
  <dcterms:created xsi:type="dcterms:W3CDTF">2011-09-03T09:46:00Z</dcterms:created>
  <dcterms:modified xsi:type="dcterms:W3CDTF">2011-09-07T14:31:00Z</dcterms:modified>
</cp:coreProperties>
</file>